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A18F4" w14:textId="35FE4E5F" w:rsidR="00D32B9C" w:rsidRPr="00564C15" w:rsidRDefault="00D32B9C" w:rsidP="00D32B9C">
      <w:pPr>
        <w:tabs>
          <w:tab w:val="center" w:pos="4536"/>
          <w:tab w:val="right" w:pos="8280"/>
          <w:tab w:val="right" w:pos="9639"/>
        </w:tabs>
        <w:spacing w:after="0" w:afterAutospacing="0" w:line="240" w:lineRule="atLeast"/>
        <w:rPr>
          <w:rFonts w:ascii="Arial" w:hAnsi="Arial" w:cs="Arial"/>
          <w:b/>
          <w:bCs/>
          <w:sz w:val="28"/>
        </w:rPr>
      </w:pPr>
      <w:r w:rsidRPr="00564C15">
        <w:rPr>
          <w:rFonts w:ascii="Arial" w:hAnsi="Arial" w:cs="Arial"/>
          <w:b/>
          <w:bCs/>
          <w:sz w:val="28"/>
        </w:rPr>
        <w:t>3GPP TSG RAN WG1 #11</w:t>
      </w:r>
      <w:r w:rsidR="00AE3FE6">
        <w:rPr>
          <w:rFonts w:ascii="Arial" w:hAnsi="Arial" w:cs="Arial"/>
          <w:b/>
          <w:bCs/>
          <w:sz w:val="28"/>
        </w:rPr>
        <w:t>5</w:t>
      </w:r>
      <w:r w:rsidRPr="00564C15">
        <w:rPr>
          <w:rFonts w:ascii="Arial" w:hAnsi="Arial" w:cs="Arial"/>
          <w:b/>
          <w:bCs/>
          <w:sz w:val="28"/>
        </w:rPr>
        <w:tab/>
      </w:r>
      <w:r w:rsidRPr="00564C15">
        <w:rPr>
          <w:rFonts w:ascii="Arial" w:hAnsi="Arial" w:cs="Arial"/>
          <w:b/>
          <w:bCs/>
          <w:sz w:val="28"/>
        </w:rPr>
        <w:tab/>
        <w:t xml:space="preserve">                                            </w:t>
      </w:r>
      <w:r w:rsidR="00E12460" w:rsidRPr="00E12460">
        <w:rPr>
          <w:rFonts w:ascii="Arial" w:hAnsi="Arial" w:cs="Arial"/>
          <w:b/>
          <w:bCs/>
          <w:sz w:val="28"/>
        </w:rPr>
        <w:t>R1-2311265</w:t>
      </w:r>
    </w:p>
    <w:p w14:paraId="3D0A8325" w14:textId="77777777" w:rsidR="006657ED" w:rsidRPr="009513AC" w:rsidRDefault="006657ED" w:rsidP="006657ED">
      <w:pPr>
        <w:tabs>
          <w:tab w:val="center" w:pos="4536"/>
          <w:tab w:val="right" w:pos="9072"/>
        </w:tabs>
        <w:rPr>
          <w:rFonts w:ascii="Arial" w:eastAsia="MS Mincho" w:hAnsi="Arial" w:cs="Arial"/>
          <w:b/>
          <w:bCs/>
          <w:sz w:val="28"/>
          <w:lang w:eastAsia="ja-JP"/>
        </w:rPr>
      </w:pPr>
      <w:r w:rsidRPr="00162334">
        <w:rPr>
          <w:rFonts w:ascii="Arial" w:hAnsi="Arial" w:cs="Arial"/>
          <w:b/>
          <w:bCs/>
          <w:sz w:val="28"/>
        </w:rPr>
        <w:t>Chicago, USA, November 13</w:t>
      </w:r>
      <w:r w:rsidRPr="00776FF9">
        <w:rPr>
          <w:rFonts w:ascii="Arial" w:hAnsi="Arial" w:cs="Arial"/>
          <w:b/>
          <w:bCs/>
          <w:sz w:val="28"/>
          <w:vertAlign w:val="superscript"/>
        </w:rPr>
        <w:t>th</w:t>
      </w:r>
      <w:r>
        <w:rPr>
          <w:rFonts w:ascii="Arial" w:hAnsi="Arial" w:cs="Arial"/>
          <w:b/>
          <w:bCs/>
          <w:sz w:val="28"/>
        </w:rPr>
        <w:t xml:space="preserve"> </w:t>
      </w:r>
      <w:r w:rsidRPr="00162334">
        <w:rPr>
          <w:rFonts w:ascii="Arial" w:hAnsi="Arial" w:cs="Arial"/>
          <w:b/>
          <w:bCs/>
          <w:sz w:val="28"/>
        </w:rPr>
        <w:t>– November 17</w:t>
      </w:r>
      <w:r w:rsidRPr="00776FF9">
        <w:rPr>
          <w:rFonts w:ascii="Arial" w:hAnsi="Arial" w:cs="Arial"/>
          <w:b/>
          <w:bCs/>
          <w:sz w:val="28"/>
          <w:vertAlign w:val="superscript"/>
        </w:rPr>
        <w:t>th</w:t>
      </w:r>
      <w:r w:rsidRPr="00162334">
        <w:rPr>
          <w:rFonts w:ascii="Arial" w:hAnsi="Arial" w:cs="Arial"/>
          <w:b/>
          <w:bCs/>
          <w:sz w:val="28"/>
        </w:rPr>
        <w:t>, 2023</w:t>
      </w:r>
    </w:p>
    <w:p w14:paraId="3F778573" w14:textId="07FE3EE3"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00147E">
        <w:rPr>
          <w:rFonts w:ascii="Arial" w:hAnsi="Arial"/>
          <w:b/>
          <w:sz w:val="24"/>
        </w:rPr>
        <w:t>8.8.3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0DA2BC25"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D32B9C" w:rsidRPr="00D32B9C">
        <w:rPr>
          <w:rFonts w:ascii="Arial" w:hAnsi="Arial"/>
          <w:b/>
          <w:sz w:val="24"/>
        </w:rPr>
        <w:t>Issues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23D09F9E" w:rsidR="00C84B85" w:rsidRDefault="00C11965" w:rsidP="00EE1B0E">
      <w:pPr>
        <w:rPr>
          <w:lang w:eastAsia="x-none"/>
        </w:rPr>
      </w:pPr>
      <w:r>
        <w:rPr>
          <w:lang w:eastAsia="x-none"/>
        </w:rPr>
        <w:t>The</w:t>
      </w:r>
      <w:r w:rsidR="00E56A63">
        <w:rPr>
          <w:lang w:eastAsia="x-none"/>
        </w:rPr>
        <w:t xml:space="preserve"> discussion on</w:t>
      </w:r>
      <w:r w:rsidR="00CE3672">
        <w:rPr>
          <w:lang w:eastAsia="x-none"/>
        </w:rPr>
        <w:t xml:space="preserve"> s</w:t>
      </w:r>
      <w:r w:rsidR="00C84B85" w:rsidRPr="00C84B85">
        <w:rPr>
          <w:lang w:eastAsia="x-none"/>
        </w:rPr>
        <w:t>pecify</w:t>
      </w:r>
      <w:r w:rsidR="00CE3672">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r>
        <w:rPr>
          <w:lang w:eastAsia="x-none"/>
        </w:rPr>
        <w:t xml:space="preserve"> with</w:t>
      </w:r>
      <w:r w:rsidR="00E56A63">
        <w:rPr>
          <w:lang w:eastAsia="x-none"/>
        </w:rPr>
        <w:t>:</w:t>
      </w:r>
    </w:p>
    <w:p w14:paraId="3414EFAD" w14:textId="77777777" w:rsidR="00416CFF" w:rsidRPr="00826132" w:rsidRDefault="00416CFF" w:rsidP="00416CFF">
      <w:pPr>
        <w:pStyle w:val="a4"/>
        <w:rPr>
          <w:highlight w:val="green"/>
          <w:lang w:eastAsia="zh-CN"/>
        </w:rPr>
      </w:pPr>
      <w:r w:rsidRPr="00826132">
        <w:rPr>
          <w:rFonts w:hint="eastAsia"/>
          <w:highlight w:val="green"/>
          <w:lang w:eastAsia="zh-CN"/>
        </w:rPr>
        <w:t>A</w:t>
      </w:r>
      <w:r w:rsidRPr="00826132">
        <w:rPr>
          <w:highlight w:val="green"/>
          <w:lang w:eastAsia="zh-CN"/>
        </w:rPr>
        <w:t>greement</w:t>
      </w:r>
    </w:p>
    <w:p w14:paraId="223B7CFE" w14:textId="77777777" w:rsidR="00416CFF" w:rsidRPr="001B43D7" w:rsidRDefault="00416CFF" w:rsidP="00416CFF">
      <w:pPr>
        <w:pStyle w:val="a4"/>
        <w:rPr>
          <w:rFonts w:eastAsia="MS Mincho"/>
          <w:iCs/>
        </w:rPr>
      </w:pPr>
      <w:r w:rsidRPr="001B43D7">
        <w:rPr>
          <w:rFonts w:eastAsia="MS Mincho"/>
          <w:iCs/>
        </w:rPr>
        <w:t>Adopt following changes to</w:t>
      </w:r>
      <w:r>
        <w:rPr>
          <w:rFonts w:eastAsia="MS Mincho"/>
          <w:iCs/>
        </w:rPr>
        <w:t xml:space="preserve"> Section 7.3.1.1.2,</w:t>
      </w:r>
      <w:r w:rsidRPr="001B43D7">
        <w:rPr>
          <w:rFonts w:eastAsia="MS Mincho"/>
          <w:iCs/>
        </w:rPr>
        <w:t xml:space="preserve"> TS 38.212 v18.0.0</w:t>
      </w:r>
    </w:p>
    <w:p w14:paraId="5F36D824" w14:textId="77777777" w:rsidR="00416CFF" w:rsidRPr="001B43D7" w:rsidRDefault="00416CFF" w:rsidP="00416CFF">
      <w:pPr>
        <w:pStyle w:val="a4"/>
        <w:rPr>
          <w:rFonts w:eastAsia="MS Mincho"/>
          <w:iCs/>
        </w:rPr>
      </w:pPr>
      <w:r w:rsidRPr="001B43D7">
        <w:rPr>
          <w:rFonts w:eastAsia="MS Mincho" w:hint="eastAsia"/>
          <w:iCs/>
        </w:rPr>
        <w:t>7.3.1.1.2</w:t>
      </w:r>
      <w:r w:rsidRPr="001B43D7">
        <w:rPr>
          <w:rFonts w:eastAsia="MS Mincho" w:hint="eastAsia"/>
          <w:iCs/>
        </w:rPr>
        <w:tab/>
      </w:r>
      <w:r w:rsidRPr="001B43D7">
        <w:rPr>
          <w:rFonts w:eastAsia="MS Mincho"/>
          <w:iCs/>
        </w:rPr>
        <w:tab/>
      </w:r>
      <w:r w:rsidRPr="001B43D7">
        <w:rPr>
          <w:rFonts w:eastAsia="MS Mincho"/>
          <w:iCs/>
        </w:rPr>
        <w:tab/>
      </w:r>
      <w:r w:rsidRPr="001B43D7">
        <w:rPr>
          <w:rFonts w:eastAsia="MS Mincho" w:hint="eastAsia"/>
          <w:iCs/>
        </w:rPr>
        <w:t>Format 0_1</w:t>
      </w:r>
    </w:p>
    <w:p w14:paraId="560EBBF0" w14:textId="77777777" w:rsidR="00416CFF" w:rsidRDefault="00416CFF" w:rsidP="00416CF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0E4CBE62" w14:textId="77777777" w:rsidR="00416CFF" w:rsidRPr="000F04BF" w:rsidRDefault="00416CFF" w:rsidP="00416CF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1306110" w14:textId="77777777" w:rsidR="00416CFF" w:rsidRPr="000F04BF" w:rsidRDefault="00416CFF" w:rsidP="00416CFF">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1B43D7">
        <w:rPr>
          <w:lang w:eastAsia="ko-KR"/>
        </w:rPr>
        <w:t xml:space="preserve">and if the UE is configured to monitor DCI format 0_1 with CRC </w:t>
      </w:r>
      <w:r w:rsidRPr="001B43D7">
        <w:rPr>
          <w:lang w:eastAsia="zh-CN"/>
        </w:rPr>
        <w:t>scrambled by C-RNTI</w:t>
      </w:r>
      <w:r w:rsidRPr="001B43D7">
        <w:rPr>
          <w:color w:val="FF0000"/>
          <w:lang w:eastAsia="zh-CN"/>
        </w:rPr>
        <w:t xml:space="preserve"> </w:t>
      </w:r>
      <w:r w:rsidRPr="001B43D7">
        <w:rPr>
          <w:color w:val="FF0000"/>
          <w:u w:val="single"/>
          <w:lang w:eastAsia="zh-CN"/>
        </w:rPr>
        <w:t>or CS-RNTI</w:t>
      </w:r>
      <w:r>
        <w:rPr>
          <w:color w:val="FF0000"/>
          <w:lang w:eastAsia="zh-CN"/>
        </w:rPr>
        <w:t xml:space="preserve"> </w:t>
      </w:r>
      <w:r w:rsidRPr="001B43D7">
        <w:rPr>
          <w:lang w:eastAsia="zh-CN"/>
        </w:rPr>
        <w:t>or MCS-C-RNTI</w:t>
      </w:r>
      <w:r w:rsidRPr="001B43D7">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宋体"/>
          <w:color w:val="FF0000"/>
          <w:kern w:val="2"/>
          <w:u w:val="single"/>
          <w:lang w:eastAsia="zh-CN"/>
        </w:rPr>
        <w:t xml:space="preserve">For a </w:t>
      </w:r>
      <w:r w:rsidRPr="00F42520">
        <w:rPr>
          <w:rFonts w:eastAsia="宋体"/>
          <w:color w:val="FF0000"/>
          <w:kern w:val="2"/>
          <w:u w:val="single"/>
          <w:lang w:eastAsia="ko-KR"/>
        </w:rPr>
        <w:t xml:space="preserve">DCI format 0_1 with CRC </w:t>
      </w:r>
      <w:r w:rsidRPr="00F42520">
        <w:rPr>
          <w:rFonts w:eastAsia="宋体"/>
          <w:color w:val="FF0000"/>
          <w:kern w:val="2"/>
          <w:u w:val="single"/>
          <w:lang w:eastAsia="zh-CN"/>
        </w:rPr>
        <w:t>scrambled by CS-</w:t>
      </w:r>
      <w:proofErr w:type="gramStart"/>
      <w:r w:rsidRPr="00F42520">
        <w:rPr>
          <w:rFonts w:eastAsia="宋体"/>
          <w:color w:val="FF0000"/>
          <w:kern w:val="2"/>
          <w:u w:val="single"/>
          <w:lang w:eastAsia="zh-CN"/>
        </w:rPr>
        <w:t>RNTI</w:t>
      </w:r>
      <w:r>
        <w:rPr>
          <w:rFonts w:eastAsia="宋体"/>
          <w:color w:val="FF0000"/>
          <w:kern w:val="2"/>
          <w:u w:val="single"/>
          <w:lang w:eastAsia="zh-CN"/>
        </w:rPr>
        <w:t xml:space="preserve"> </w:t>
      </w:r>
      <w:r w:rsidRPr="00F42520">
        <w:rPr>
          <w:rFonts w:eastAsia="宋体"/>
          <w:color w:val="FF0000"/>
          <w:kern w:val="2"/>
          <w:u w:val="single"/>
          <w:lang w:eastAsia="zh-CN"/>
        </w:rPr>
        <w:t xml:space="preserve"> and</w:t>
      </w:r>
      <w:proofErr w:type="gramEnd"/>
      <w:r w:rsidRPr="00F42520">
        <w:rPr>
          <w:rFonts w:eastAsia="宋体"/>
          <w:color w:val="FF0000"/>
          <w:kern w:val="2"/>
          <w:u w:val="single"/>
          <w:lang w:eastAsia="zh-CN"/>
        </w:rPr>
        <w:t xml:space="preserve"> the value indicated by new data indicator field is 0, or for a DCI format 0_1 with CRC scrambled by </w:t>
      </w:r>
      <w:r w:rsidRPr="00F42520">
        <w:rPr>
          <w:rFonts w:eastAsia="宋体" w:hint="eastAsia"/>
          <w:color w:val="FF0000"/>
          <w:kern w:val="2"/>
          <w:u w:val="single"/>
          <w:lang w:eastAsia="zh-CN"/>
        </w:rPr>
        <w:t>SP-CSI-RNTI</w:t>
      </w:r>
      <w:r w:rsidRPr="00F42520">
        <w:rPr>
          <w:rFonts w:eastAsia="宋体"/>
          <w:color w:val="FF0000"/>
          <w:kern w:val="2"/>
          <w:u w:val="single"/>
          <w:lang w:eastAsia="zh-CN"/>
        </w:rPr>
        <w:t>, the bit is reserved.</w:t>
      </w:r>
    </w:p>
    <w:p w14:paraId="280863C7" w14:textId="77777777" w:rsidR="00416CFF" w:rsidRPr="000F04BF" w:rsidRDefault="00416CFF" w:rsidP="00416CFF">
      <w:pPr>
        <w:pStyle w:val="B2"/>
        <w:spacing w:before="120"/>
      </w:pPr>
      <w:r w:rsidRPr="000F04BF">
        <w:t>-</w:t>
      </w:r>
      <w:r w:rsidRPr="000F04BF">
        <w:tab/>
        <w:t>0 bit otherwise.</w:t>
      </w:r>
    </w:p>
    <w:p w14:paraId="64E88F46" w14:textId="77777777" w:rsidR="00416CFF" w:rsidRDefault="00416CFF" w:rsidP="00416CFF">
      <w:pPr>
        <w:rPr>
          <w:rFonts w:ascii="Times New Roman" w:hAnsi="Times New Roman"/>
          <w:szCs w:val="20"/>
          <w:lang w:eastAsia="zh-CN"/>
        </w:rPr>
      </w:pPr>
      <w:r w:rsidRPr="00A241A0">
        <w:rPr>
          <w:rFonts w:ascii="Times New Roman" w:hAnsi="Times New Roman"/>
          <w:color w:val="FF0000"/>
          <w:szCs w:val="20"/>
          <w:lang w:eastAsia="zh-CN"/>
        </w:rPr>
        <w:t xml:space="preserve">&lt;&lt;&lt; </w:t>
      </w:r>
      <w:r>
        <w:rPr>
          <w:rFonts w:ascii="Times New Roman" w:hAnsi="Times New Roman"/>
          <w:color w:val="FF0000"/>
          <w:szCs w:val="20"/>
          <w:lang w:eastAsia="zh-CN"/>
        </w:rPr>
        <w:t>End</w:t>
      </w:r>
      <w:r w:rsidRPr="00A241A0">
        <w:rPr>
          <w:rFonts w:ascii="Times New Roman" w:hAnsi="Times New Roman"/>
          <w:color w:val="FF0000"/>
          <w:szCs w:val="20"/>
          <w:lang w:eastAsia="zh-CN"/>
        </w:rPr>
        <w:t xml:space="preserve"> changes &gt;&gt;&gt;</w:t>
      </w:r>
    </w:p>
    <w:p w14:paraId="0A671F8C" w14:textId="77777777" w:rsidR="00416CFF" w:rsidRPr="00826132" w:rsidRDefault="00416CFF" w:rsidP="00416CFF">
      <w:pPr>
        <w:pStyle w:val="a4"/>
        <w:rPr>
          <w:highlight w:val="green"/>
          <w:lang w:eastAsia="zh-CN"/>
        </w:rPr>
      </w:pPr>
      <w:r w:rsidRPr="00826132">
        <w:rPr>
          <w:rFonts w:hint="eastAsia"/>
          <w:highlight w:val="green"/>
          <w:lang w:eastAsia="zh-CN"/>
        </w:rPr>
        <w:t>A</w:t>
      </w:r>
      <w:r w:rsidRPr="00826132">
        <w:rPr>
          <w:highlight w:val="green"/>
          <w:lang w:eastAsia="zh-CN"/>
        </w:rPr>
        <w:t>greement</w:t>
      </w:r>
    </w:p>
    <w:p w14:paraId="3131F588" w14:textId="77777777" w:rsidR="00416CFF" w:rsidRPr="001B43D7" w:rsidRDefault="00416CFF" w:rsidP="00416CFF">
      <w:pPr>
        <w:pStyle w:val="a4"/>
        <w:rPr>
          <w:rFonts w:eastAsia="MS Mincho"/>
          <w:iCs/>
        </w:rPr>
      </w:pPr>
      <w:r w:rsidRPr="001B43D7">
        <w:rPr>
          <w:rFonts w:eastAsia="MS Mincho"/>
          <w:iCs/>
        </w:rPr>
        <w:t>Adopt following changes to</w:t>
      </w:r>
      <w:r>
        <w:rPr>
          <w:rFonts w:eastAsia="MS Mincho"/>
          <w:iCs/>
        </w:rPr>
        <w:t xml:space="preserve"> Section 7.3.1.1.3,</w:t>
      </w:r>
      <w:r w:rsidRPr="001B43D7">
        <w:rPr>
          <w:rFonts w:eastAsia="MS Mincho"/>
          <w:iCs/>
        </w:rPr>
        <w:t xml:space="preserve"> TS 38.212 v18.0.0</w:t>
      </w:r>
    </w:p>
    <w:p w14:paraId="31C8B147" w14:textId="77777777" w:rsidR="00416CFF" w:rsidRPr="00A241A0" w:rsidRDefault="00416CFF" w:rsidP="00416CFF">
      <w:pPr>
        <w:rPr>
          <w:rFonts w:ascii="Arial" w:hAnsi="Arial" w:cs="Arial"/>
          <w:szCs w:val="20"/>
          <w:lang w:eastAsia="zh-CN"/>
        </w:rPr>
      </w:pPr>
      <w:r w:rsidRPr="00A241A0">
        <w:rPr>
          <w:rFonts w:ascii="Arial" w:hAnsi="Arial" w:cs="Arial"/>
          <w:lang w:eastAsia="zh-CN"/>
        </w:rPr>
        <w:t>7.3.1.1.3</w:t>
      </w:r>
      <w:r w:rsidRPr="00A241A0">
        <w:rPr>
          <w:rFonts w:ascii="Arial" w:hAnsi="Arial" w:cs="Arial"/>
          <w:lang w:eastAsia="zh-CN"/>
        </w:rPr>
        <w:tab/>
        <w:t>Format 0_2</w:t>
      </w:r>
    </w:p>
    <w:p w14:paraId="7B45ADA2" w14:textId="77777777" w:rsidR="00416CFF" w:rsidRDefault="00416CFF" w:rsidP="00416CF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3B230C93" w14:textId="77777777" w:rsidR="00416CFF" w:rsidRPr="000F04BF" w:rsidRDefault="00416CFF" w:rsidP="00416CF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4AA62C75" w14:textId="77777777" w:rsidR="00416CFF" w:rsidRPr="000F04BF" w:rsidRDefault="00416CFF" w:rsidP="00416CFF">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CA4850">
        <w:rPr>
          <w:lang w:eastAsia="ko-KR"/>
        </w:rPr>
        <w:t xml:space="preserve">and if the UE is configured to monitor DCI format 0_2 with CRC </w:t>
      </w:r>
      <w:r w:rsidRPr="00CA4850">
        <w:rPr>
          <w:lang w:eastAsia="zh-CN"/>
        </w:rPr>
        <w:t xml:space="preserve">scrambled by C-RNTI </w:t>
      </w:r>
      <w:r w:rsidRPr="00CA4850">
        <w:rPr>
          <w:color w:val="FF0000"/>
          <w:u w:val="single"/>
          <w:lang w:eastAsia="zh-CN"/>
        </w:rPr>
        <w:t xml:space="preserve">or CS-RNTI </w:t>
      </w:r>
      <w:r w:rsidRPr="00CA4850">
        <w:rPr>
          <w:lang w:eastAsia="zh-CN"/>
        </w:rPr>
        <w:t>or MCS-C-RNTI</w:t>
      </w:r>
      <w:r w:rsidRPr="00CA4850">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宋体"/>
          <w:color w:val="FF0000"/>
          <w:kern w:val="2"/>
          <w:u w:val="single"/>
          <w:lang w:eastAsia="zh-CN"/>
        </w:rPr>
        <w:t xml:space="preserve">For a </w:t>
      </w:r>
      <w:r w:rsidRPr="00F42520">
        <w:rPr>
          <w:rFonts w:eastAsia="宋体"/>
          <w:color w:val="FF0000"/>
          <w:kern w:val="2"/>
          <w:u w:val="single"/>
          <w:lang w:eastAsia="ko-KR"/>
        </w:rPr>
        <w:t>DCI format 0_</w:t>
      </w:r>
      <w:r>
        <w:rPr>
          <w:rFonts w:eastAsia="宋体"/>
          <w:color w:val="FF0000"/>
          <w:kern w:val="2"/>
          <w:u w:val="single"/>
          <w:lang w:eastAsia="ko-KR"/>
        </w:rPr>
        <w:t>2</w:t>
      </w:r>
      <w:r w:rsidRPr="00F42520">
        <w:rPr>
          <w:rFonts w:eastAsia="宋体"/>
          <w:color w:val="FF0000"/>
          <w:kern w:val="2"/>
          <w:u w:val="single"/>
          <w:lang w:eastAsia="ko-KR"/>
        </w:rPr>
        <w:t xml:space="preserve"> with CRC </w:t>
      </w:r>
      <w:r w:rsidRPr="00F42520">
        <w:rPr>
          <w:rFonts w:eastAsia="宋体"/>
          <w:color w:val="FF0000"/>
          <w:kern w:val="2"/>
          <w:u w:val="single"/>
          <w:lang w:eastAsia="zh-CN"/>
        </w:rPr>
        <w:t>scrambled by CS-RNTI and the value indicated by new data indicator field is 0, or for a DCI format 0_</w:t>
      </w:r>
      <w:r>
        <w:rPr>
          <w:rFonts w:eastAsia="宋体"/>
          <w:color w:val="FF0000"/>
          <w:kern w:val="2"/>
          <w:u w:val="single"/>
          <w:lang w:eastAsia="zh-CN"/>
        </w:rPr>
        <w:t>2</w:t>
      </w:r>
      <w:r w:rsidRPr="00F42520">
        <w:rPr>
          <w:rFonts w:eastAsia="宋体"/>
          <w:color w:val="FF0000"/>
          <w:kern w:val="2"/>
          <w:u w:val="single"/>
          <w:lang w:eastAsia="zh-CN"/>
        </w:rPr>
        <w:t xml:space="preserve"> with CRC scrambled by </w:t>
      </w:r>
      <w:r w:rsidRPr="00F42520">
        <w:rPr>
          <w:rFonts w:eastAsia="宋体" w:hint="eastAsia"/>
          <w:color w:val="FF0000"/>
          <w:kern w:val="2"/>
          <w:u w:val="single"/>
          <w:lang w:eastAsia="zh-CN"/>
        </w:rPr>
        <w:t>SP-CSI-RNTI</w:t>
      </w:r>
      <w:r w:rsidRPr="00F42520">
        <w:rPr>
          <w:rFonts w:eastAsia="宋体"/>
          <w:color w:val="FF0000"/>
          <w:kern w:val="2"/>
          <w:u w:val="single"/>
          <w:lang w:eastAsia="zh-CN"/>
        </w:rPr>
        <w:t>, the bit is reserved.</w:t>
      </w:r>
    </w:p>
    <w:p w14:paraId="6404622A" w14:textId="77777777" w:rsidR="00416CFF" w:rsidRPr="000F04BF" w:rsidRDefault="00416CFF" w:rsidP="00416CFF">
      <w:pPr>
        <w:pStyle w:val="B2"/>
        <w:spacing w:before="120"/>
      </w:pPr>
      <w:r w:rsidRPr="000F04BF">
        <w:t>-</w:t>
      </w:r>
      <w:r w:rsidRPr="000F04BF">
        <w:tab/>
        <w:t>0 bit otherwise.</w:t>
      </w:r>
    </w:p>
    <w:p w14:paraId="1736C10C" w14:textId="77777777" w:rsidR="00416CFF" w:rsidRDefault="00416CFF" w:rsidP="00416CFF">
      <w:pPr>
        <w:rPr>
          <w:lang w:eastAsia="x-none"/>
        </w:rPr>
      </w:pPr>
      <w:r w:rsidRPr="00A241A0">
        <w:rPr>
          <w:rFonts w:ascii="Times New Roman" w:hAnsi="Times New Roman"/>
          <w:color w:val="FF0000"/>
          <w:szCs w:val="20"/>
          <w:lang w:eastAsia="zh-CN"/>
        </w:rPr>
        <w:t>&lt;&lt;&lt; End changes &gt;&gt;&gt;</w:t>
      </w:r>
    </w:p>
    <w:p w14:paraId="3EB3CDA9" w14:textId="77777777" w:rsidR="00416CFF" w:rsidRDefault="00416CFF" w:rsidP="00416CFF">
      <w:pPr>
        <w:rPr>
          <w:lang w:eastAsia="x-none"/>
        </w:rPr>
      </w:pPr>
    </w:p>
    <w:p w14:paraId="12E5A45D" w14:textId="77777777" w:rsidR="00416CFF" w:rsidRPr="00891D21" w:rsidRDefault="00416CFF" w:rsidP="00416CFF">
      <w:pPr>
        <w:rPr>
          <w:rFonts w:ascii="Times New Roman" w:hAnsi="Times New Roman"/>
          <w:b/>
          <w:bCs/>
          <w:szCs w:val="20"/>
          <w:highlight w:val="green"/>
        </w:rPr>
      </w:pPr>
      <w:r w:rsidRPr="00891D21">
        <w:rPr>
          <w:rFonts w:ascii="Times New Roman" w:hAnsi="Times New Roman"/>
          <w:b/>
          <w:bCs/>
          <w:szCs w:val="20"/>
          <w:highlight w:val="green"/>
        </w:rPr>
        <w:t>Agreement</w:t>
      </w:r>
    </w:p>
    <w:p w14:paraId="0EDF40B5" w14:textId="77777777" w:rsidR="00416CFF" w:rsidRDefault="00416CFF" w:rsidP="00416CFF">
      <w:pPr>
        <w:rPr>
          <w:rFonts w:ascii="Times New Roman" w:hAnsi="Times New Roman"/>
          <w:b/>
          <w:bCs/>
          <w:szCs w:val="20"/>
        </w:rPr>
      </w:pPr>
      <w:r>
        <w:rPr>
          <w:rFonts w:ascii="Times New Roman" w:hAnsi="Times New Roman"/>
          <w:b/>
          <w:bCs/>
          <w:szCs w:val="20"/>
        </w:rPr>
        <w:t>The following changes to Section 7.3.1.1.2, TS 38.212 v18.0.0 is endorsed in principle.</w:t>
      </w:r>
    </w:p>
    <w:p w14:paraId="25C206B8" w14:textId="77777777" w:rsidR="00416CFF" w:rsidRPr="009D1930" w:rsidRDefault="00416CFF" w:rsidP="00416CFF">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1F8885B5" w14:textId="77777777" w:rsidR="00416CFF" w:rsidRDefault="00416CFF" w:rsidP="00416CFF">
      <w:pPr>
        <w:pStyle w:val="B2"/>
        <w:spacing w:before="120"/>
        <w:ind w:left="284"/>
        <w:rPr>
          <w:rFonts w:eastAsia="宋体"/>
          <w:lang w:eastAsia="zh-CN"/>
        </w:rPr>
      </w:pPr>
      <w:r w:rsidRPr="002250A0">
        <w:rPr>
          <w:rFonts w:eastAsia="宋体" w:hint="eastAsia"/>
          <w:lang w:eastAsia="zh-CN"/>
        </w:rPr>
        <w:t>-</w:t>
      </w:r>
      <w:r w:rsidRPr="002250A0">
        <w:rPr>
          <w:rFonts w:eastAsia="宋体" w:hint="eastAsia"/>
          <w:lang w:eastAsia="zh-CN"/>
        </w:rPr>
        <w:tab/>
      </w:r>
      <w:r w:rsidRPr="00165F2F">
        <w:rPr>
          <w:rFonts w:eastAsia="宋体" w:hint="eastAsia"/>
          <w:lang w:eastAsia="zh-CN"/>
        </w:rPr>
        <w:t xml:space="preserve">DMRS sequence initialization </w:t>
      </w:r>
      <w:r w:rsidRPr="00165F2F">
        <w:rPr>
          <w:rFonts w:eastAsia="宋体"/>
        </w:rPr>
        <w:t xml:space="preserve">– </w:t>
      </w:r>
      <w:r w:rsidRPr="00165F2F">
        <w:rPr>
          <w:rFonts w:eastAsia="宋体" w:hint="eastAsia"/>
          <w:lang w:eastAsia="zh-CN"/>
        </w:rPr>
        <w:t>0</w:t>
      </w:r>
      <w:r w:rsidRPr="00165F2F">
        <w:rPr>
          <w:rFonts w:eastAsia="宋体"/>
          <w:lang w:eastAsia="zh-CN"/>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enabled </w:t>
      </w:r>
      <w:r w:rsidRPr="00165F2F">
        <w:rPr>
          <w:rFonts w:eastAsia="宋体"/>
          <w:color w:val="FF0000"/>
          <w:lang w:eastAsia="zh-CN"/>
        </w:rPr>
        <w:t>by higher layers</w:t>
      </w:r>
      <w:r w:rsidRPr="00165F2F">
        <w:rPr>
          <w:rFonts w:eastAsia="宋体"/>
          <w:lang w:eastAsia="zh-CN"/>
        </w:rPr>
        <w:t xml:space="preserve"> </w:t>
      </w:r>
      <w:r w:rsidRPr="00165F2F">
        <w:rPr>
          <w:rFonts w:eastAsia="宋体"/>
          <w:color w:val="FF0000"/>
          <w:lang w:eastAsia="zh-CN"/>
        </w:rPr>
        <w:t>and the Transform precoder indicator field is not present</w:t>
      </w:r>
      <w:r w:rsidRPr="00165F2F">
        <w:rPr>
          <w:rFonts w:eastAsia="宋体"/>
          <w:lang w:eastAsia="zh-CN"/>
        </w:rPr>
        <w:t>;</w:t>
      </w:r>
      <w:r w:rsidRPr="00165F2F">
        <w:rPr>
          <w:rFonts w:eastAsia="宋体" w:hint="eastAsia"/>
          <w:lang w:eastAsia="zh-CN"/>
        </w:rPr>
        <w:t xml:space="preserve"> 1</w:t>
      </w:r>
      <w:r w:rsidRPr="00165F2F">
        <w:rPr>
          <w:rFonts w:eastAsia="宋体"/>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disabled </w:t>
      </w:r>
      <w:r w:rsidRPr="00165F2F">
        <w:rPr>
          <w:rFonts w:eastAsia="宋体"/>
          <w:color w:val="FF0000"/>
          <w:lang w:eastAsia="zh-CN"/>
        </w:rPr>
        <w:t>by higher layers</w:t>
      </w:r>
      <w:r w:rsidRPr="00165F2F">
        <w:rPr>
          <w:rFonts w:eastAsia="宋体"/>
          <w:lang w:eastAsia="zh-CN"/>
        </w:rPr>
        <w:t xml:space="preserve"> or if the T</w:t>
      </w:r>
      <w:r w:rsidRPr="00165F2F">
        <w:rPr>
          <w:rFonts w:eastAsia="宋体"/>
        </w:rPr>
        <w:t>ransform precoder indicator field is present</w:t>
      </w:r>
      <w:r w:rsidRPr="00165F2F">
        <w:rPr>
          <w:rFonts w:eastAsia="宋体" w:hint="eastAsia"/>
          <w:lang w:eastAsia="zh-CN"/>
        </w:rPr>
        <w:t>.</w:t>
      </w:r>
      <w:r w:rsidRPr="00165F2F">
        <w:rPr>
          <w:rFonts w:eastAsia="宋体"/>
          <w:lang w:eastAsia="zh-CN"/>
        </w:rPr>
        <w:t xml:space="preserve"> </w:t>
      </w:r>
      <w:r w:rsidRPr="00165F2F">
        <w:rPr>
          <w:rFonts w:eastAsia="宋体"/>
          <w:color w:val="FF0000"/>
        </w:rPr>
        <w:t xml:space="preserve">If the Transform precoder indicator field is present and set to </w:t>
      </w:r>
      <w:r w:rsidRPr="00165F2F">
        <w:rPr>
          <w:rFonts w:eastAsia="宋体"/>
          <w:color w:val="FF0000"/>
          <w:lang w:eastAsia="zh-CN"/>
        </w:rPr>
        <w:t>‘0’</w:t>
      </w:r>
      <w:r w:rsidRPr="00165F2F">
        <w:rPr>
          <w:rFonts w:eastAsia="宋体"/>
          <w:color w:val="FF0000"/>
        </w:rPr>
        <w:t>, the bit is reserved.</w:t>
      </w:r>
    </w:p>
    <w:p w14:paraId="537E2175" w14:textId="77777777" w:rsidR="00416CFF" w:rsidRPr="00891D21" w:rsidRDefault="00416CFF" w:rsidP="00416CFF">
      <w:pPr>
        <w:rPr>
          <w:rFonts w:ascii="Times New Roman" w:hAnsi="Times New Roman"/>
          <w:b/>
          <w:bCs/>
          <w:szCs w:val="20"/>
          <w:highlight w:val="green"/>
        </w:rPr>
      </w:pPr>
      <w:r w:rsidRPr="00891D21">
        <w:rPr>
          <w:rFonts w:ascii="Times New Roman" w:hAnsi="Times New Roman"/>
          <w:b/>
          <w:bCs/>
          <w:szCs w:val="20"/>
          <w:highlight w:val="green"/>
        </w:rPr>
        <w:t>Agreement</w:t>
      </w:r>
    </w:p>
    <w:p w14:paraId="28D661E4" w14:textId="77777777" w:rsidR="00416CFF" w:rsidRDefault="00416CFF" w:rsidP="00416CFF">
      <w:pPr>
        <w:rPr>
          <w:rFonts w:ascii="Times New Roman" w:hAnsi="Times New Roman"/>
          <w:b/>
          <w:bCs/>
          <w:szCs w:val="20"/>
        </w:rPr>
      </w:pPr>
      <w:r>
        <w:rPr>
          <w:rFonts w:ascii="Times New Roman" w:hAnsi="Times New Roman"/>
          <w:b/>
          <w:bCs/>
          <w:szCs w:val="20"/>
        </w:rPr>
        <w:t>The following changes to Section 7.3.1.1.3, TS 38.212 v18.0.0 is endorsed in principle.</w:t>
      </w:r>
    </w:p>
    <w:p w14:paraId="4376403E" w14:textId="77777777" w:rsidR="00416CFF" w:rsidRPr="005C7E21" w:rsidRDefault="00416CFF" w:rsidP="00416CFF">
      <w:pPr>
        <w:spacing w:after="180"/>
        <w:rPr>
          <w:rFonts w:ascii="Times New Roman" w:eastAsia="宋体" w:hAnsi="Times New Roman"/>
          <w:szCs w:val="20"/>
          <w:lang w:eastAsia="zh-CN"/>
        </w:rPr>
      </w:pPr>
      <w:r>
        <w:rPr>
          <w:rFonts w:ascii="Times New Roman" w:eastAsia="宋体" w:hAnsi="Times New Roman"/>
          <w:szCs w:val="20"/>
          <w:lang w:eastAsia="zh-CN"/>
        </w:rPr>
        <w:t xml:space="preserve">-     </w:t>
      </w:r>
      <w:r w:rsidRPr="005C7E21">
        <w:rPr>
          <w:rFonts w:ascii="Times New Roman" w:eastAsia="宋体" w:hAnsi="Times New Roman" w:hint="eastAsia"/>
          <w:szCs w:val="20"/>
          <w:lang w:eastAsia="zh-CN"/>
        </w:rPr>
        <w:t xml:space="preserve">DMRS sequence initialization </w:t>
      </w:r>
      <w:r w:rsidRPr="005C7E21">
        <w:rPr>
          <w:rFonts w:ascii="Times New Roman" w:eastAsia="宋体" w:hAnsi="Times New Roman"/>
          <w:szCs w:val="20"/>
        </w:rPr>
        <w:t xml:space="preserve">– </w:t>
      </w:r>
      <w:r w:rsidRPr="005C7E21">
        <w:rPr>
          <w:rFonts w:ascii="Times New Roman" w:eastAsia="宋体" w:hAnsi="Times New Roman" w:hint="eastAsia"/>
          <w:szCs w:val="20"/>
          <w:lang w:eastAsia="zh-CN"/>
        </w:rPr>
        <w:t>0</w:t>
      </w:r>
      <w:r w:rsidRPr="005C7E21">
        <w:rPr>
          <w:rFonts w:ascii="Times New Roman" w:eastAsia="宋体" w:hAnsi="Times New Roman"/>
          <w:szCs w:val="20"/>
          <w:lang w:eastAsia="zh-CN"/>
        </w:rPr>
        <w:t xml:space="preserve"> or 1 bit</w:t>
      </w:r>
    </w:p>
    <w:p w14:paraId="2A8B7140" w14:textId="77777777" w:rsidR="00416CFF" w:rsidRPr="00165F2F" w:rsidRDefault="00416CFF" w:rsidP="00416CFF">
      <w:pPr>
        <w:spacing w:after="180"/>
        <w:ind w:left="851" w:hanging="284"/>
        <w:rPr>
          <w:rFonts w:ascii="Times New Roman" w:eastAsia="宋体" w:hAnsi="Times New Roman"/>
          <w:szCs w:val="20"/>
          <w:lang w:eastAsia="zh-CN"/>
        </w:rPr>
      </w:pPr>
      <w:r w:rsidRPr="005C7E21">
        <w:rPr>
          <w:rFonts w:ascii="Times New Roman" w:eastAsia="宋体" w:hAnsi="Times New Roman"/>
          <w:szCs w:val="20"/>
          <w:lang w:eastAsia="zh-CN"/>
        </w:rPr>
        <w:t>-</w:t>
      </w:r>
      <w:r w:rsidRPr="005C7E21">
        <w:rPr>
          <w:rFonts w:ascii="Times New Roman" w:eastAsia="宋体" w:hAnsi="Times New Roman"/>
          <w:szCs w:val="20"/>
          <w:lang w:eastAsia="zh-CN"/>
        </w:rPr>
        <w:tab/>
        <w:t xml:space="preserve">0 </w:t>
      </w:r>
      <w:r w:rsidRPr="005C7E21">
        <w:rPr>
          <w:rFonts w:ascii="Times New Roman" w:eastAsia="宋体" w:hAnsi="Times New Roman" w:hint="eastAsia"/>
          <w:szCs w:val="20"/>
          <w:lang w:eastAsia="zh-CN"/>
        </w:rPr>
        <w:t>bit if the hig</w:t>
      </w:r>
      <w:r w:rsidRPr="00165F2F">
        <w:rPr>
          <w:rFonts w:ascii="Times New Roman" w:eastAsia="宋体" w:hAnsi="Times New Roman" w:hint="eastAsia"/>
          <w:szCs w:val="20"/>
          <w:lang w:eastAsia="zh-CN"/>
        </w:rPr>
        <w:t xml:space="preserve">her layer </w:t>
      </w:r>
      <w:r w:rsidRPr="00165F2F">
        <w:rPr>
          <w:rFonts w:ascii="Times New Roman" w:eastAsia="宋体" w:hAnsi="Times New Roman"/>
          <w:szCs w:val="20"/>
          <w:lang w:eastAsia="zh-CN"/>
        </w:rPr>
        <w:t>parameter</w:t>
      </w:r>
      <w:r w:rsidRPr="00165F2F">
        <w:rPr>
          <w:rFonts w:ascii="Times New Roman" w:eastAsia="宋体" w:hAnsi="Times New Roman"/>
          <w:i/>
          <w:szCs w:val="20"/>
          <w:lang w:eastAsia="zh-CN"/>
        </w:rPr>
        <w:t xml:space="preserve"> </w:t>
      </w:r>
      <w:r w:rsidRPr="00165F2F">
        <w:rPr>
          <w:rFonts w:ascii="Times New Roman" w:eastAsia="宋体" w:hAnsi="Times New Roman"/>
          <w:i/>
          <w:szCs w:val="20"/>
        </w:rPr>
        <w:t>dmrs-SequenceInitializationDCI-0-2</w:t>
      </w:r>
      <w:r w:rsidRPr="00165F2F">
        <w:rPr>
          <w:rFonts w:ascii="Times New Roman" w:eastAsia="宋体" w:hAnsi="Times New Roman"/>
          <w:i/>
          <w:szCs w:val="20"/>
          <w:lang w:eastAsia="zh-CN"/>
        </w:rPr>
        <w:t xml:space="preserve"> </w:t>
      </w:r>
      <w:r w:rsidRPr="00165F2F">
        <w:rPr>
          <w:rFonts w:ascii="Times New Roman" w:eastAsia="宋体" w:hAnsi="Times New Roman" w:hint="eastAsia"/>
          <w:szCs w:val="20"/>
          <w:lang w:eastAsia="zh-CN"/>
        </w:rPr>
        <w:t>is not configured</w:t>
      </w:r>
      <w:r w:rsidRPr="00165F2F">
        <w:rPr>
          <w:rFonts w:ascii="Times New Roman" w:eastAsia="宋体" w:hAnsi="Times New Roman"/>
          <w:color w:val="FF0000"/>
          <w:szCs w:val="20"/>
          <w:lang w:eastAsia="zh-CN"/>
        </w:rPr>
        <w:t>,</w:t>
      </w:r>
      <w:r w:rsidRPr="00165F2F">
        <w:rPr>
          <w:rFonts w:ascii="Times New Roman" w:eastAsia="宋体" w:hAnsi="Times New Roman"/>
          <w:szCs w:val="20"/>
          <w:lang w:eastAsia="zh-CN"/>
        </w:rPr>
        <w:t xml:space="preserve"> or if transform precoder is enabled </w:t>
      </w:r>
      <w:r w:rsidRPr="00165F2F">
        <w:rPr>
          <w:rFonts w:ascii="Times New Roman" w:eastAsia="宋体" w:hAnsi="Times New Roman"/>
          <w:color w:val="FF0000"/>
          <w:szCs w:val="20"/>
          <w:lang w:eastAsia="zh-CN"/>
        </w:rPr>
        <w:t>by higher layers</w:t>
      </w:r>
      <w:r w:rsidRPr="00165F2F">
        <w:rPr>
          <w:rFonts w:ascii="Times New Roman" w:eastAsia="宋体" w:hAnsi="Times New Roman"/>
          <w:szCs w:val="20"/>
          <w:lang w:eastAsia="zh-CN"/>
        </w:rPr>
        <w:t xml:space="preserve"> </w:t>
      </w:r>
      <w:r w:rsidRPr="00165F2F">
        <w:rPr>
          <w:rFonts w:ascii="Times New Roman" w:eastAsia="宋体" w:hAnsi="Times New Roman"/>
          <w:color w:val="FF0000"/>
          <w:szCs w:val="20"/>
          <w:lang w:eastAsia="zh-CN"/>
        </w:rPr>
        <w:t>and the Transform precoder indicator field is not present</w:t>
      </w:r>
      <w:r w:rsidRPr="00165F2F">
        <w:rPr>
          <w:rFonts w:ascii="Times New Roman" w:eastAsia="宋体" w:hAnsi="Times New Roman" w:hint="eastAsia"/>
          <w:szCs w:val="20"/>
          <w:lang w:eastAsia="zh-CN"/>
        </w:rPr>
        <w:t>;</w:t>
      </w:r>
    </w:p>
    <w:p w14:paraId="42847F37" w14:textId="77777777" w:rsidR="00416CFF" w:rsidRDefault="00416CFF" w:rsidP="00416CFF">
      <w:pPr>
        <w:rPr>
          <w:rFonts w:ascii="Times New Roman" w:eastAsia="宋体" w:hAnsi="Times New Roman"/>
          <w:color w:val="FF0000"/>
          <w:szCs w:val="20"/>
        </w:rPr>
      </w:pPr>
      <w:r w:rsidRPr="00165F2F">
        <w:rPr>
          <w:rFonts w:ascii="Times New Roman" w:eastAsia="宋体" w:hAnsi="Times New Roman"/>
          <w:szCs w:val="20"/>
          <w:lang w:eastAsia="zh-CN"/>
        </w:rPr>
        <w:t>-</w:t>
      </w:r>
      <w:r>
        <w:rPr>
          <w:rFonts w:ascii="Times New Roman" w:eastAsia="宋体" w:hAnsi="Times New Roman"/>
          <w:szCs w:val="20"/>
          <w:lang w:eastAsia="zh-CN"/>
        </w:rPr>
        <w:t xml:space="preserve">     </w:t>
      </w:r>
      <w:r w:rsidRPr="00165F2F">
        <w:rPr>
          <w:rFonts w:ascii="Times New Roman" w:eastAsia="宋体" w:hAnsi="Times New Roman"/>
          <w:szCs w:val="20"/>
          <w:lang w:eastAsia="zh-CN"/>
        </w:rPr>
        <w:t xml:space="preserve">1 bit if transform precoder is disabled </w:t>
      </w:r>
      <w:r w:rsidRPr="00165F2F">
        <w:rPr>
          <w:rFonts w:ascii="Times New Roman" w:eastAsia="宋体" w:hAnsi="Times New Roman"/>
          <w:color w:val="FF0000"/>
          <w:szCs w:val="20"/>
          <w:lang w:eastAsia="zh-CN"/>
        </w:rPr>
        <w:t>by higher layers</w:t>
      </w:r>
      <w:r w:rsidRPr="00165F2F">
        <w:rPr>
          <w:rFonts w:ascii="Times New Roman" w:eastAsia="宋体" w:hAnsi="Times New Roman"/>
          <w:szCs w:val="20"/>
          <w:lang w:eastAsia="zh-CN"/>
        </w:rPr>
        <w:t xml:space="preserve"> and </w:t>
      </w:r>
      <w:r w:rsidRPr="00165F2F">
        <w:rPr>
          <w:rFonts w:ascii="Times New Roman" w:eastAsia="宋体" w:hAnsi="Times New Roman" w:hint="eastAsia"/>
          <w:szCs w:val="20"/>
          <w:lang w:eastAsia="zh-CN"/>
        </w:rPr>
        <w:t xml:space="preserve">the higher layer </w:t>
      </w:r>
      <w:r w:rsidRPr="00165F2F">
        <w:rPr>
          <w:rFonts w:ascii="Times New Roman" w:eastAsia="宋体" w:hAnsi="Times New Roman"/>
          <w:szCs w:val="20"/>
          <w:lang w:eastAsia="zh-CN"/>
        </w:rPr>
        <w:t>parameter</w:t>
      </w:r>
      <w:r w:rsidRPr="00165F2F">
        <w:rPr>
          <w:rFonts w:ascii="Times New Roman" w:eastAsia="宋体" w:hAnsi="Times New Roman"/>
          <w:i/>
          <w:szCs w:val="20"/>
          <w:lang w:eastAsia="zh-CN"/>
        </w:rPr>
        <w:t xml:space="preserve"> </w:t>
      </w:r>
      <w:r w:rsidRPr="00165F2F">
        <w:rPr>
          <w:rFonts w:ascii="Times New Roman" w:eastAsia="宋体" w:hAnsi="Times New Roman"/>
          <w:i/>
          <w:szCs w:val="20"/>
        </w:rPr>
        <w:t>dmrs-SequenceInitializationDCI-0-2</w:t>
      </w:r>
      <w:r w:rsidRPr="00165F2F">
        <w:rPr>
          <w:rFonts w:ascii="Times New Roman" w:eastAsia="宋体" w:hAnsi="Times New Roman"/>
          <w:i/>
          <w:szCs w:val="20"/>
          <w:lang w:eastAsia="zh-CN"/>
        </w:rPr>
        <w:t xml:space="preserve"> </w:t>
      </w:r>
      <w:r w:rsidRPr="00165F2F">
        <w:rPr>
          <w:rFonts w:ascii="Times New Roman" w:eastAsia="宋体" w:hAnsi="Times New Roman" w:hint="eastAsia"/>
          <w:szCs w:val="20"/>
          <w:lang w:eastAsia="zh-CN"/>
        </w:rPr>
        <w:t>is configured</w:t>
      </w:r>
      <w:r w:rsidRPr="00165F2F">
        <w:rPr>
          <w:rFonts w:ascii="Times New Roman" w:eastAsia="宋体" w:hAnsi="Times New Roman"/>
          <w:szCs w:val="20"/>
          <w:lang w:eastAsia="zh-CN"/>
        </w:rPr>
        <w:t>, or if the T</w:t>
      </w:r>
      <w:r w:rsidRPr="00165F2F">
        <w:rPr>
          <w:rFonts w:ascii="Times New Roman" w:eastAsia="宋体" w:hAnsi="Times New Roman"/>
          <w:szCs w:val="20"/>
        </w:rPr>
        <w:t xml:space="preserve">ransform precoder indicator field is present </w:t>
      </w:r>
      <w:r w:rsidRPr="00165F2F">
        <w:rPr>
          <w:rFonts w:ascii="Times New Roman" w:eastAsia="宋体" w:hAnsi="Times New Roman"/>
          <w:color w:val="FF0000"/>
          <w:szCs w:val="20"/>
        </w:rPr>
        <w:t xml:space="preserve">and </w:t>
      </w:r>
      <w:r w:rsidRPr="00165F2F">
        <w:rPr>
          <w:rFonts w:ascii="Times New Roman" w:eastAsia="宋体" w:hAnsi="Times New Roman"/>
          <w:color w:val="FF0000"/>
          <w:szCs w:val="20"/>
          <w:lang w:eastAsia="zh-CN"/>
        </w:rPr>
        <w:t>the higher layer parameter dmrs-SequenceInitializationDCI-0-2 is configured</w:t>
      </w:r>
      <w:r w:rsidRPr="00165F2F">
        <w:rPr>
          <w:rFonts w:ascii="Times New Roman" w:eastAsia="宋体" w:hAnsi="Times New Roman"/>
          <w:szCs w:val="20"/>
          <w:lang w:eastAsia="zh-CN"/>
        </w:rPr>
        <w:t xml:space="preserve">. </w:t>
      </w:r>
      <w:r w:rsidRPr="00165F2F">
        <w:rPr>
          <w:rFonts w:ascii="Times New Roman" w:eastAsia="宋体" w:hAnsi="Times New Roman"/>
          <w:color w:val="FF0000"/>
          <w:szCs w:val="20"/>
        </w:rPr>
        <w:t xml:space="preserve">If the Transform precoder indicator field is present and set to </w:t>
      </w:r>
      <w:r w:rsidRPr="00165F2F">
        <w:rPr>
          <w:rFonts w:ascii="Times New Roman" w:eastAsia="宋体" w:hAnsi="Times New Roman"/>
          <w:color w:val="FF0000"/>
          <w:szCs w:val="20"/>
          <w:lang w:eastAsia="zh-CN"/>
        </w:rPr>
        <w:t>‘0’</w:t>
      </w:r>
      <w:r w:rsidRPr="00165F2F">
        <w:rPr>
          <w:rFonts w:ascii="Times New Roman" w:eastAsia="宋体" w:hAnsi="Times New Roman"/>
          <w:color w:val="FF0000"/>
          <w:szCs w:val="20"/>
        </w:rPr>
        <w:t>, the bit is reserved.</w:t>
      </w:r>
    </w:p>
    <w:p w14:paraId="5D3BBC4A" w14:textId="77777777" w:rsidR="00416CFF" w:rsidRPr="00C1662E" w:rsidRDefault="00416CFF" w:rsidP="00416CFF">
      <w:pPr>
        <w:shd w:val="clear" w:color="auto" w:fill="FFFFFF"/>
        <w:rPr>
          <w:b/>
          <w:bCs/>
          <w:color w:val="FF0000"/>
          <w:szCs w:val="20"/>
        </w:rPr>
      </w:pPr>
      <w:r w:rsidRPr="00C1662E">
        <w:rPr>
          <w:b/>
          <w:bCs/>
          <w:color w:val="FF0000"/>
          <w:szCs w:val="20"/>
        </w:rPr>
        <w:t>For the editors:</w:t>
      </w:r>
    </w:p>
    <w:p w14:paraId="57B35D17" w14:textId="77777777" w:rsidR="00416CFF" w:rsidRPr="00C1662E" w:rsidRDefault="00416CFF" w:rsidP="00416CFF">
      <w:pPr>
        <w:shd w:val="clear" w:color="auto" w:fill="FFFFFF"/>
        <w:rPr>
          <w:szCs w:val="20"/>
        </w:rPr>
      </w:pPr>
      <w:r w:rsidRPr="00C1662E">
        <w:rPr>
          <w:szCs w:val="20"/>
        </w:rPr>
        <w:t xml:space="preserve">The above endorsed text proposals to 38.212 are also collected in </w:t>
      </w:r>
      <w:hyperlink r:id="rId8" w:history="1">
        <w:r w:rsidRPr="00C1662E">
          <w:rPr>
            <w:rStyle w:val="ac"/>
            <w:szCs w:val="20"/>
          </w:rPr>
          <w:t>R1-2310499</w:t>
        </w:r>
      </w:hyperlink>
      <w:r w:rsidRPr="00C1662E">
        <w:rPr>
          <w:szCs w:val="20"/>
        </w:rPr>
        <w:t>. Please consider them in the next specification revision.</w:t>
      </w:r>
    </w:p>
    <w:p w14:paraId="5222C023" w14:textId="77777777" w:rsidR="00416CFF" w:rsidRDefault="00416CFF" w:rsidP="00416CFF">
      <w:pPr>
        <w:ind w:left="1440" w:hanging="1440"/>
        <w:rPr>
          <w:rFonts w:ascii="Times New Roman" w:eastAsia="等线" w:hAnsi="Times New Roman"/>
          <w:szCs w:val="20"/>
          <w:lang w:eastAsia="zh-CN"/>
        </w:rPr>
      </w:pPr>
      <w:r>
        <w:rPr>
          <w:rFonts w:ascii="Times New Roman" w:eastAsia="等线" w:hAnsi="Times New Roman" w:hint="eastAsia"/>
          <w:szCs w:val="20"/>
          <w:lang w:eastAsia="zh-CN"/>
        </w:rPr>
        <w:t>C</w:t>
      </w:r>
      <w:r>
        <w:rPr>
          <w:rFonts w:ascii="Times New Roman" w:eastAsia="等线" w:hAnsi="Times New Roman"/>
          <w:szCs w:val="20"/>
          <w:lang w:eastAsia="zh-CN"/>
        </w:rPr>
        <w:t>onclusion</w:t>
      </w:r>
    </w:p>
    <w:p w14:paraId="1A31EFDC" w14:textId="77777777" w:rsidR="00416CFF" w:rsidRDefault="00416CFF" w:rsidP="00416CFF">
      <w:pPr>
        <w:rPr>
          <w:rFonts w:ascii="Times New Roman" w:hAnsi="Times New Roman"/>
          <w:szCs w:val="20"/>
        </w:rPr>
      </w:pPr>
      <w:r>
        <w:rPr>
          <w:rFonts w:ascii="Times New Roman" w:hAnsi="Times New Roman"/>
          <w:szCs w:val="20"/>
        </w:rPr>
        <w:t>In Rel-18, f</w:t>
      </w:r>
      <w:r w:rsidRPr="00FF0AF4">
        <w:rPr>
          <w:rFonts w:ascii="Times New Roman" w:hAnsi="Times New Roman"/>
          <w:szCs w:val="20"/>
        </w:rPr>
        <w:t xml:space="preserve">or </w:t>
      </w:r>
      <w:r>
        <w:rPr>
          <w:rFonts w:ascii="Times New Roman" w:hAnsi="Times New Roman"/>
          <w:szCs w:val="20"/>
        </w:rPr>
        <w:t xml:space="preserve">msg3 PUSCH and </w:t>
      </w:r>
      <w:proofErr w:type="spellStart"/>
      <w:r>
        <w:rPr>
          <w:rFonts w:ascii="Times New Roman" w:hAnsi="Times New Roman"/>
          <w:szCs w:val="20"/>
        </w:rPr>
        <w:t>m</w:t>
      </w:r>
      <w:r w:rsidRPr="00FF0AF4">
        <w:rPr>
          <w:rFonts w:ascii="Times New Roman" w:hAnsi="Times New Roman"/>
          <w:szCs w:val="20"/>
        </w:rPr>
        <w:t>sgA</w:t>
      </w:r>
      <w:proofErr w:type="spellEnd"/>
      <w:r w:rsidRPr="00FF0AF4">
        <w:rPr>
          <w:rFonts w:ascii="Times New Roman" w:hAnsi="Times New Roman"/>
          <w:szCs w:val="20"/>
        </w:rPr>
        <w:t xml:space="preserve"> PUSCH</w:t>
      </w:r>
      <w:r>
        <w:rPr>
          <w:rFonts w:ascii="Times New Roman" w:hAnsi="Times New Roman"/>
          <w:szCs w:val="20"/>
        </w:rPr>
        <w:t xml:space="preserve">, </w:t>
      </w:r>
      <w:r w:rsidRPr="00FF0AF4">
        <w:rPr>
          <w:rFonts w:ascii="Times New Roman" w:hAnsi="Times New Roman"/>
          <w:szCs w:val="20"/>
        </w:rPr>
        <w:t>the UE consider</w:t>
      </w:r>
      <w:r>
        <w:rPr>
          <w:rFonts w:ascii="Times New Roman" w:hAnsi="Times New Roman"/>
          <w:szCs w:val="20"/>
        </w:rPr>
        <w:t>s</w:t>
      </w:r>
      <w:r w:rsidRPr="00FF0AF4">
        <w:rPr>
          <w:rFonts w:ascii="Times New Roman" w:hAnsi="Times New Roman"/>
          <w:szCs w:val="20"/>
        </w:rPr>
        <w:t xml:space="preserve"> the transform precoding 'enabled' or 'disabled' </w:t>
      </w:r>
      <w:r>
        <w:rPr>
          <w:rFonts w:ascii="Times New Roman" w:hAnsi="Times New Roman"/>
          <w:szCs w:val="20"/>
        </w:rPr>
        <w:t>according to legacy.</w:t>
      </w:r>
    </w:p>
    <w:p w14:paraId="474CE063" w14:textId="77777777" w:rsidR="00416CFF" w:rsidRPr="009B76A9" w:rsidRDefault="00416CFF" w:rsidP="00416CFF">
      <w:pPr>
        <w:rPr>
          <w:rFonts w:ascii="Times New Roman" w:hAnsi="Times New Roman"/>
          <w:szCs w:val="20"/>
          <w:highlight w:val="green"/>
        </w:rPr>
      </w:pPr>
      <w:r w:rsidRPr="009B76A9">
        <w:rPr>
          <w:rFonts w:ascii="Times New Roman" w:hAnsi="Times New Roman"/>
          <w:b/>
          <w:bCs/>
          <w:szCs w:val="20"/>
          <w:highlight w:val="green"/>
        </w:rPr>
        <w:t>Agreement</w:t>
      </w:r>
    </w:p>
    <w:p w14:paraId="6B491772" w14:textId="77777777" w:rsidR="00416CFF" w:rsidRPr="009B76A9" w:rsidRDefault="00416CFF" w:rsidP="00416CFF">
      <w:pPr>
        <w:rPr>
          <w:lang w:eastAsia="x-none"/>
        </w:rPr>
      </w:pPr>
      <w:r w:rsidRPr="009B76A9">
        <w:rPr>
          <w:rFonts w:ascii="Times New Roman" w:hAnsi="Times New Roman"/>
          <w:szCs w:val="20"/>
        </w:rPr>
        <w:t xml:space="preserve">For PUSCH scheduled by DCI format 0_1 (0_2) </w:t>
      </w:r>
      <w:r w:rsidRPr="009B76A9">
        <w:rPr>
          <w:rFonts w:eastAsia="Microsoft YaHei UI"/>
          <w:szCs w:val="20"/>
        </w:rPr>
        <w:t>in PDCCH with CRC scrambled with C-RNTI, MCS-C-RNTI, or CS-RNTI with NDI=1 and [</w:t>
      </w:r>
      <w:r w:rsidRPr="009B76A9">
        <w:rPr>
          <w:rFonts w:eastAsia="Microsoft YaHei UI"/>
          <w:i/>
          <w:iCs/>
          <w:szCs w:val="20"/>
        </w:rPr>
        <w:t>dynamicTransformPrecoderIndicationDCI-0-1</w:t>
      </w:r>
      <w:proofErr w:type="gramStart"/>
      <w:r w:rsidRPr="009B76A9">
        <w:rPr>
          <w:rFonts w:eastAsia="Microsoft YaHei UI"/>
          <w:szCs w:val="20"/>
        </w:rPr>
        <w:t>]  (</w:t>
      </w:r>
      <w:proofErr w:type="gramEnd"/>
      <w:r w:rsidRPr="009B76A9">
        <w:rPr>
          <w:rFonts w:eastAsia="Microsoft YaHei UI"/>
          <w:szCs w:val="20"/>
        </w:rPr>
        <w:t>[</w:t>
      </w:r>
      <w:r w:rsidRPr="009B76A9">
        <w:rPr>
          <w:rFonts w:eastAsia="Microsoft YaHei UI"/>
          <w:i/>
          <w:iCs/>
          <w:szCs w:val="20"/>
        </w:rPr>
        <w:t>dynamicTransformPrecoderIndicationDCI-0-2</w:t>
      </w:r>
      <w:r w:rsidRPr="009B76A9">
        <w:rPr>
          <w:rFonts w:eastAsia="Microsoft YaHei UI"/>
          <w:szCs w:val="20"/>
        </w:rPr>
        <w:t>]) set to ‘enabled’</w:t>
      </w:r>
      <w:r w:rsidRPr="009B76A9">
        <w:rPr>
          <w:rFonts w:ascii="Times New Roman" w:hAnsi="Times New Roman"/>
          <w:szCs w:val="20"/>
        </w:rPr>
        <w:t xml:space="preserve">: </w:t>
      </w:r>
    </w:p>
    <w:p w14:paraId="6E155650" w14:textId="77777777" w:rsidR="00416CFF" w:rsidRPr="009B76A9" w:rsidRDefault="00416CFF" w:rsidP="00416CFF">
      <w:pPr>
        <w:numPr>
          <w:ilvl w:val="2"/>
          <w:numId w:val="40"/>
        </w:numPr>
        <w:spacing w:after="0" w:afterAutospacing="0"/>
        <w:jc w:val="left"/>
        <w:rPr>
          <w:lang w:eastAsia="x-none"/>
        </w:rPr>
      </w:pPr>
      <w:r w:rsidRPr="009B76A9">
        <w:rPr>
          <w:rFonts w:ascii="Times New Roman" w:hAnsi="Times New Roman"/>
          <w:szCs w:val="20"/>
          <w:lang w:eastAsia="zh-CN"/>
        </w:rPr>
        <w:t>If higher layers and/or DCI set uplink resource allocation to type 0, UE does not expect that Transform precoder indicator field indicates that transform precoder is enabled.</w:t>
      </w:r>
    </w:p>
    <w:p w14:paraId="439D3C77" w14:textId="77777777" w:rsidR="00416CFF" w:rsidRDefault="00416CFF" w:rsidP="00416CFF">
      <w:pPr>
        <w:numPr>
          <w:ilvl w:val="2"/>
          <w:numId w:val="40"/>
        </w:numPr>
        <w:spacing w:after="0" w:afterAutospacing="0"/>
        <w:jc w:val="left"/>
        <w:rPr>
          <w:lang w:eastAsia="x-none"/>
        </w:rPr>
      </w:pPr>
      <w:r>
        <w:rPr>
          <w:rFonts w:eastAsia="等线" w:hint="eastAsia"/>
          <w:lang w:eastAsia="zh-CN"/>
        </w:rPr>
        <w:t>N</w:t>
      </w:r>
      <w:r>
        <w:rPr>
          <w:rFonts w:eastAsia="等线"/>
          <w:lang w:eastAsia="zh-CN"/>
        </w:rPr>
        <w:t>ote: further investigate any specification change.</w:t>
      </w:r>
    </w:p>
    <w:p w14:paraId="02256F63" w14:textId="77777777" w:rsidR="00416CFF" w:rsidRDefault="00416CFF" w:rsidP="00416CFF">
      <w:pPr>
        <w:ind w:left="1440" w:hanging="1440"/>
        <w:rPr>
          <w:lang w:eastAsia="x-none"/>
        </w:rPr>
      </w:pPr>
    </w:p>
    <w:p w14:paraId="712EC762" w14:textId="77777777" w:rsidR="00416CFF" w:rsidRDefault="00416CFF" w:rsidP="00416CFF">
      <w:pPr>
        <w:rPr>
          <w:rFonts w:ascii="Times New Roman" w:eastAsia="等线" w:hAnsi="Times New Roman"/>
          <w:szCs w:val="20"/>
          <w:highlight w:val="green"/>
          <w:lang w:eastAsia="zh-CN"/>
        </w:rPr>
      </w:pPr>
      <w:r>
        <w:rPr>
          <w:rFonts w:ascii="Times New Roman" w:eastAsia="等线" w:hAnsi="Times New Roman" w:hint="eastAsia"/>
          <w:szCs w:val="20"/>
          <w:highlight w:val="green"/>
          <w:lang w:eastAsia="zh-CN"/>
        </w:rPr>
        <w:t>A</w:t>
      </w:r>
      <w:r>
        <w:rPr>
          <w:rFonts w:ascii="Times New Roman" w:eastAsia="等线" w:hAnsi="Times New Roman"/>
          <w:szCs w:val="20"/>
          <w:highlight w:val="green"/>
          <w:lang w:eastAsia="zh-CN"/>
        </w:rPr>
        <w:t>greement</w:t>
      </w:r>
    </w:p>
    <w:p w14:paraId="2AA3F111" w14:textId="77777777" w:rsidR="00416CFF" w:rsidRPr="00907302" w:rsidRDefault="00416CFF" w:rsidP="00416CFF">
      <w:pPr>
        <w:rPr>
          <w:rFonts w:ascii="Times New Roman" w:hAnsi="Times New Roman"/>
          <w:szCs w:val="20"/>
        </w:rPr>
      </w:pPr>
      <w:r w:rsidRPr="00907302">
        <w:rPr>
          <w:rFonts w:ascii="Times New Roman" w:hAnsi="Times New Roman"/>
          <w:szCs w:val="20"/>
        </w:rPr>
        <w:t xml:space="preserve">For PUSCH scheduled by DCI format 0_1 </w:t>
      </w:r>
      <w:r>
        <w:rPr>
          <w:rFonts w:ascii="Times New Roman" w:hAnsi="Times New Roman"/>
          <w:szCs w:val="20"/>
        </w:rPr>
        <w:t xml:space="preserve">(0_2) </w:t>
      </w:r>
      <w:r w:rsidRPr="00907302">
        <w:rPr>
          <w:rFonts w:eastAsia="Microsoft YaHei UI"/>
          <w:szCs w:val="20"/>
        </w:rPr>
        <w:t>in PDCCH with CRC scrambled with C-RNTI, MCS-C-RNTI, or CS-RNTI with NDI=1 and [</w:t>
      </w:r>
      <w:r w:rsidRPr="00907302">
        <w:rPr>
          <w:rFonts w:eastAsia="Microsoft YaHei UI"/>
          <w:i/>
          <w:iCs/>
          <w:szCs w:val="20"/>
        </w:rPr>
        <w:t>dynamicTransformPrecoderIndicationDCI-0-1</w:t>
      </w:r>
      <w:r w:rsidRPr="00907302">
        <w:rPr>
          <w:rFonts w:eastAsia="Microsoft YaHei UI"/>
          <w:szCs w:val="20"/>
        </w:rPr>
        <w:t xml:space="preserve">] </w:t>
      </w:r>
      <w:r>
        <w:rPr>
          <w:rFonts w:eastAsia="Microsoft YaHei UI"/>
          <w:szCs w:val="20"/>
        </w:rPr>
        <w:t>(</w:t>
      </w:r>
      <w:r w:rsidRPr="00907302">
        <w:rPr>
          <w:rFonts w:eastAsia="Microsoft YaHei UI"/>
          <w:szCs w:val="20"/>
        </w:rPr>
        <w:t>[</w:t>
      </w:r>
      <w:r w:rsidRPr="00907302">
        <w:rPr>
          <w:rFonts w:eastAsia="Microsoft YaHei UI"/>
          <w:i/>
          <w:iCs/>
          <w:szCs w:val="20"/>
        </w:rPr>
        <w:t>dynamicTransformPrecoderIndicationDCI-0-</w:t>
      </w:r>
      <w:r>
        <w:rPr>
          <w:rFonts w:eastAsia="Microsoft YaHei UI"/>
          <w:i/>
          <w:iCs/>
          <w:szCs w:val="20"/>
        </w:rPr>
        <w:t>2</w:t>
      </w:r>
      <w:r w:rsidRPr="00907302">
        <w:rPr>
          <w:rFonts w:eastAsia="Microsoft YaHei UI"/>
          <w:szCs w:val="20"/>
        </w:rPr>
        <w:t>]</w:t>
      </w:r>
      <w:r>
        <w:rPr>
          <w:rFonts w:eastAsia="Microsoft YaHei UI"/>
          <w:szCs w:val="20"/>
        </w:rPr>
        <w:t xml:space="preserve">) </w:t>
      </w:r>
      <w:r w:rsidRPr="00907302">
        <w:rPr>
          <w:rFonts w:eastAsia="Microsoft YaHei UI"/>
          <w:szCs w:val="20"/>
        </w:rPr>
        <w:t>set to ‘enabled’</w:t>
      </w:r>
      <w:r w:rsidRPr="00907302">
        <w:rPr>
          <w:rFonts w:ascii="Times New Roman" w:hAnsi="Times New Roman"/>
          <w:szCs w:val="20"/>
        </w:rPr>
        <w:t>:</w:t>
      </w:r>
    </w:p>
    <w:p w14:paraId="6E63EA52" w14:textId="77777777" w:rsidR="00416CFF" w:rsidRPr="00B7065A" w:rsidRDefault="00416CFF" w:rsidP="00416CFF">
      <w:pPr>
        <w:numPr>
          <w:ilvl w:val="0"/>
          <w:numId w:val="41"/>
        </w:numPr>
        <w:spacing w:after="0" w:afterAutospacing="0"/>
        <w:jc w:val="left"/>
        <w:rPr>
          <w:lang w:eastAsia="x-none"/>
        </w:rPr>
      </w:pPr>
      <w:r w:rsidRPr="00907302">
        <w:rPr>
          <w:rFonts w:ascii="Times New Roman" w:hAnsi="Times New Roman"/>
          <w:szCs w:val="20"/>
          <w:lang w:eastAsia="zh-CN"/>
        </w:rPr>
        <w:t>If</w:t>
      </w:r>
      <w:r>
        <w:rPr>
          <w:rFonts w:ascii="Times New Roman" w:hAnsi="Times New Roman"/>
          <w:szCs w:val="20"/>
          <w:lang w:eastAsia="zh-CN"/>
        </w:rPr>
        <w:t xml:space="preserve"> </w:t>
      </w:r>
      <w:proofErr w:type="spellStart"/>
      <w:r w:rsidRPr="00907302">
        <w:rPr>
          <w:rFonts w:ascii="Times New Roman" w:hAnsi="Times New Roman"/>
          <w:i/>
          <w:iCs/>
          <w:szCs w:val="20"/>
          <w:lang w:eastAsia="zh-CN"/>
        </w:rPr>
        <w:t>dmrs</w:t>
      </w:r>
      <w:proofErr w:type="spellEnd"/>
      <w:r w:rsidRPr="00907302">
        <w:rPr>
          <w:rFonts w:ascii="Times New Roman" w:hAnsi="Times New Roman"/>
          <w:i/>
          <w:iCs/>
          <w:szCs w:val="20"/>
          <w:lang w:eastAsia="zh-CN"/>
        </w:rPr>
        <w:t>-Type</w:t>
      </w:r>
      <w:r w:rsidRPr="00907302">
        <w:rPr>
          <w:rFonts w:ascii="Times New Roman" w:hAnsi="Times New Roman"/>
          <w:szCs w:val="20"/>
          <w:lang w:eastAsia="zh-CN"/>
        </w:rPr>
        <w:t xml:space="preserve"> </w:t>
      </w:r>
      <w:r>
        <w:rPr>
          <w:rFonts w:ascii="Times New Roman" w:hAnsi="Times New Roman"/>
          <w:szCs w:val="20"/>
          <w:lang w:eastAsia="zh-CN"/>
        </w:rPr>
        <w:t>corresponding to the PUSCH is set to type2, UE does not expect that Transform precoder indicator field indicates that transform precoder is enabled.</w:t>
      </w:r>
    </w:p>
    <w:p w14:paraId="0A214121" w14:textId="77777777" w:rsidR="00416CFF" w:rsidRPr="00C83308" w:rsidRDefault="00416CFF" w:rsidP="00416CFF">
      <w:pPr>
        <w:numPr>
          <w:ilvl w:val="0"/>
          <w:numId w:val="41"/>
        </w:numPr>
        <w:spacing w:after="0" w:afterAutospacing="0"/>
        <w:jc w:val="left"/>
        <w:rPr>
          <w:lang w:eastAsia="x-none"/>
        </w:rPr>
      </w:pPr>
      <w:r w:rsidRPr="00B7065A">
        <w:rPr>
          <w:rFonts w:eastAsia="等线" w:hint="eastAsia"/>
          <w:lang w:eastAsia="zh-CN"/>
        </w:rPr>
        <w:t>N</w:t>
      </w:r>
      <w:r w:rsidRPr="00B7065A">
        <w:rPr>
          <w:rFonts w:eastAsia="等线"/>
          <w:lang w:eastAsia="zh-CN"/>
        </w:rPr>
        <w:t>ote: further investigate any specification change.</w:t>
      </w:r>
    </w:p>
    <w:p w14:paraId="3DD9E894" w14:textId="5FC8C405" w:rsidR="00B51863" w:rsidRDefault="00B51863" w:rsidP="00B51863">
      <w:pPr>
        <w:ind w:left="1440" w:hanging="1440"/>
        <w:rPr>
          <w:rFonts w:eastAsia="等线"/>
          <w:lang w:eastAsia="x-none"/>
        </w:rPr>
      </w:pPr>
    </w:p>
    <w:p w14:paraId="4E0389EF" w14:textId="14DF8DF2" w:rsidR="00640F7A" w:rsidRPr="00CB02C0" w:rsidRDefault="00640F7A" w:rsidP="00640F7A">
      <w:r w:rsidRPr="00640F7A">
        <w:lastRenderedPageBreak/>
        <w:t xml:space="preserve">In this contribution, we </w:t>
      </w:r>
      <w:r w:rsidR="00F41CF7">
        <w:t xml:space="preserve">further analyze </w:t>
      </w:r>
      <w:r w:rsidR="0057361A">
        <w:t xml:space="preserve">the </w:t>
      </w:r>
      <w:r w:rsidR="00B51863">
        <w:t>small left-over issues</w:t>
      </w:r>
      <w:r w:rsidR="0057361A">
        <w:t xml:space="preserve"> for </w:t>
      </w:r>
      <w:r w:rsidR="0057361A" w:rsidRPr="00C84B85">
        <w:rPr>
          <w:lang w:eastAsia="x-none"/>
        </w:rPr>
        <w:t xml:space="preserve">dynamic switching </w:t>
      </w:r>
      <w:r w:rsidR="0057361A">
        <w:rPr>
          <w:lang w:eastAsia="x-none"/>
        </w:rPr>
        <w:t xml:space="preserve">of different waveforms of </w:t>
      </w:r>
      <w:r w:rsidR="00EE2298">
        <w:rPr>
          <w:lang w:eastAsia="x-none"/>
        </w:rPr>
        <w:t>PUSCH</w:t>
      </w:r>
      <w:r w:rsidR="00E56A63">
        <w:rPr>
          <w:lang w:eastAsia="x-none"/>
        </w:rPr>
        <w:t>.</w:t>
      </w:r>
      <w:r w:rsidR="00B51863">
        <w:rPr>
          <w:lang w:eastAsia="x-none"/>
        </w:rPr>
        <w:t xml:space="preserve"> </w:t>
      </w:r>
    </w:p>
    <w:p w14:paraId="3C21731C" w14:textId="6401395B" w:rsidR="001A180A" w:rsidRDefault="00A91AAC" w:rsidP="007E7B53">
      <w:pPr>
        <w:pStyle w:val="1"/>
      </w:pPr>
      <w:r>
        <w:t>DWS with configured</w:t>
      </w:r>
      <w:r w:rsidR="007E7B53" w:rsidRPr="007E7B53">
        <w:t xml:space="preserve"> FDRA type and DMRS type</w:t>
      </w:r>
    </w:p>
    <w:p w14:paraId="5C0C34D9" w14:textId="647D94F2" w:rsidR="00B611BA" w:rsidRDefault="00A91AAC" w:rsidP="001A180A">
      <w:pPr>
        <w:rPr>
          <w:lang w:eastAsia="x-none"/>
        </w:rPr>
      </w:pPr>
      <w:r>
        <w:rPr>
          <w:lang w:eastAsia="x-none"/>
        </w:rPr>
        <w:t>In the above agreements, the DWS should not indicate transform precoder enabled w</w:t>
      </w:r>
      <w:r w:rsidR="002D185B">
        <w:rPr>
          <w:lang w:eastAsia="x-none"/>
        </w:rPr>
        <w:t xml:space="preserve">hen </w:t>
      </w:r>
      <w:r>
        <w:rPr>
          <w:lang w:eastAsia="x-none"/>
        </w:rPr>
        <w:t xml:space="preserve">the </w:t>
      </w:r>
      <w:r w:rsidRPr="007E7B53">
        <w:t>FDRA type</w:t>
      </w:r>
      <w:r>
        <w:t xml:space="preserve"> set type0</w:t>
      </w:r>
      <w:r w:rsidRPr="007E7B53">
        <w:t xml:space="preserve"> and DMRS type</w:t>
      </w:r>
      <w:r w:rsidRPr="00BE2D7A">
        <w:rPr>
          <w:lang w:eastAsia="x-none"/>
        </w:rPr>
        <w:t xml:space="preserve"> </w:t>
      </w:r>
      <w:r w:rsidR="00006319" w:rsidRPr="00BE2D7A">
        <w:rPr>
          <w:lang w:eastAsia="x-none"/>
        </w:rPr>
        <w:t>set to type</w:t>
      </w:r>
      <w:r>
        <w:rPr>
          <w:lang w:eastAsia="x-none"/>
        </w:rPr>
        <w:t>2</w:t>
      </w:r>
      <w:r w:rsidR="00006319" w:rsidRPr="00BE2D7A">
        <w:rPr>
          <w:lang w:eastAsia="x-none"/>
        </w:rPr>
        <w:t>.</w:t>
      </w:r>
      <w:r w:rsidR="00006319">
        <w:rPr>
          <w:lang w:eastAsia="x-none"/>
        </w:rPr>
        <w:t xml:space="preserve"> </w:t>
      </w:r>
      <w:r>
        <w:rPr>
          <w:lang w:eastAsia="x-none"/>
        </w:rPr>
        <w:t xml:space="preserve">That was tasked </w:t>
      </w:r>
      <w:r w:rsidR="00632926">
        <w:rPr>
          <w:lang w:eastAsia="x-none"/>
        </w:rPr>
        <w:t>to</w:t>
      </w:r>
      <w:r>
        <w:rPr>
          <w:lang w:eastAsia="x-none"/>
        </w:rPr>
        <w:t xml:space="preserve"> further investigation for exact specification. </w:t>
      </w:r>
      <w:r w:rsidR="00632926">
        <w:rPr>
          <w:lang w:eastAsia="x-none"/>
        </w:rPr>
        <w:t>In the</w:t>
      </w:r>
      <w:r>
        <w:rPr>
          <w:lang w:eastAsia="x-none"/>
        </w:rPr>
        <w:t xml:space="preserve"> agreed </w:t>
      </w:r>
      <w:r w:rsidR="00755D22">
        <w:rPr>
          <w:lang w:eastAsia="x-none"/>
        </w:rPr>
        <w:t xml:space="preserve">Draft </w:t>
      </w:r>
      <w:r>
        <w:rPr>
          <w:lang w:eastAsia="x-none"/>
        </w:rPr>
        <w:t>CR</w:t>
      </w:r>
      <w:r w:rsidR="00632926">
        <w:rPr>
          <w:lang w:eastAsia="x-none"/>
        </w:rPr>
        <w:t xml:space="preserve">, that was captured into the UE data procedure. The specification now allow that the higher layer can configure </w:t>
      </w:r>
      <w:r w:rsidR="00632926" w:rsidRPr="00632926">
        <w:rPr>
          <w:lang w:eastAsia="x-none"/>
        </w:rPr>
        <w:t>FDRA type set type0 and DMRS type set to type2</w:t>
      </w:r>
      <w:r w:rsidR="00632926">
        <w:rPr>
          <w:lang w:eastAsia="x-none"/>
        </w:rPr>
        <w:t xml:space="preserve"> and DCI could be configured with 1-bit DWS field. But</w:t>
      </w:r>
      <w:r w:rsidR="002D544C">
        <w:rPr>
          <w:lang w:eastAsia="x-none"/>
        </w:rPr>
        <w:t>,</w:t>
      </w:r>
      <w:r w:rsidR="00632926">
        <w:rPr>
          <w:lang w:eastAsia="x-none"/>
        </w:rPr>
        <w:t xml:space="preserve"> that field should always indicate “1” to disable transform precoder, in that configuration. This is unnecessary configuration and the DCI field should be not configure</w:t>
      </w:r>
      <w:r w:rsidR="005F4BC8">
        <w:rPr>
          <w:lang w:eastAsia="x-none"/>
        </w:rPr>
        <w:t>d instead</w:t>
      </w:r>
      <w:bookmarkStart w:id="2" w:name="_GoBack"/>
      <w:bookmarkEnd w:id="2"/>
      <w:r w:rsidR="00632926">
        <w:rPr>
          <w:lang w:eastAsia="x-none"/>
        </w:rPr>
        <w:t>.</w:t>
      </w:r>
    </w:p>
    <w:p w14:paraId="4CE24BBA" w14:textId="692BBC5E" w:rsidR="00632926" w:rsidRDefault="00632926" w:rsidP="001A180A">
      <w:pPr>
        <w:rPr>
          <w:lang w:eastAsia="x-none"/>
        </w:rPr>
      </w:pPr>
      <w:r>
        <w:rPr>
          <w:lang w:eastAsia="x-none"/>
        </w:rPr>
        <w:t xml:space="preserve">To </w:t>
      </w:r>
      <w:r w:rsidR="00E1281E">
        <w:rPr>
          <w:lang w:eastAsia="x-none"/>
        </w:rPr>
        <w:t>avoided</w:t>
      </w:r>
      <w:r>
        <w:rPr>
          <w:lang w:eastAsia="x-none"/>
        </w:rPr>
        <w:t xml:space="preserve"> th</w:t>
      </w:r>
      <w:r w:rsidR="00E1281E">
        <w:rPr>
          <w:lang w:eastAsia="x-none"/>
        </w:rPr>
        <w:t>at</w:t>
      </w:r>
      <w:r w:rsidR="003A7E23">
        <w:rPr>
          <w:lang w:eastAsia="x-none"/>
        </w:rPr>
        <w:t xml:space="preserve"> misconfiguration</w:t>
      </w:r>
      <w:r w:rsidR="00E1281E">
        <w:rPr>
          <w:lang w:eastAsia="x-none"/>
        </w:rPr>
        <w:t xml:space="preserve">, DCI format definition in 38.212 can </w:t>
      </w:r>
      <w:r w:rsidR="002D544C">
        <w:rPr>
          <w:lang w:eastAsia="x-none"/>
        </w:rPr>
        <w:t>exclude</w:t>
      </w:r>
      <w:r w:rsidR="00E1281E">
        <w:rPr>
          <w:lang w:eastAsia="x-none"/>
        </w:rPr>
        <w:t xml:space="preserve"> the unexpected configurations. Thus, we can consider to move the configuration conflict part from 38.214 to 38.212. </w:t>
      </w:r>
      <w:r w:rsidR="002D544C">
        <w:rPr>
          <w:lang w:eastAsia="x-none"/>
        </w:rPr>
        <w:t xml:space="preserve"> The TPs for the 2 </w:t>
      </w:r>
      <w:r w:rsidR="00E12A39">
        <w:rPr>
          <w:lang w:eastAsia="x-none"/>
        </w:rPr>
        <w:t>specifications are</w:t>
      </w:r>
      <w:r w:rsidR="002D544C">
        <w:rPr>
          <w:lang w:eastAsia="x-none"/>
        </w:rPr>
        <w:t xml:space="preserve"> proposed as in following:</w:t>
      </w:r>
    </w:p>
    <w:p w14:paraId="4E73A1C2" w14:textId="7A1B04CD" w:rsidR="00E1281E" w:rsidRDefault="00E1281E" w:rsidP="00E1281E">
      <w:pPr>
        <w:rPr>
          <w:bCs/>
          <w:iCs/>
        </w:rPr>
      </w:pPr>
      <w:r>
        <w:rPr>
          <w:bCs/>
          <w:iCs/>
        </w:rPr>
        <w:t xml:space="preserve">----------------------- </w:t>
      </w:r>
      <w:r w:rsidRPr="00F05EB2">
        <w:rPr>
          <w:bCs/>
          <w:iCs/>
        </w:rPr>
        <w:t>TP</w:t>
      </w:r>
      <w:r w:rsidR="002D544C">
        <w:rPr>
          <w:bCs/>
          <w:iCs/>
        </w:rPr>
        <w:t>1</w:t>
      </w:r>
      <w:r>
        <w:rPr>
          <w:bCs/>
          <w:iCs/>
        </w:rPr>
        <w:t xml:space="preserve"> for 38.212 ----------------------</w:t>
      </w:r>
    </w:p>
    <w:p w14:paraId="7306F341" w14:textId="77777777" w:rsidR="00E1281E" w:rsidRPr="007319BA" w:rsidRDefault="00E1281E" w:rsidP="00E1281E">
      <w:pPr>
        <w:keepNext/>
        <w:keepLines/>
        <w:spacing w:before="120"/>
        <w:ind w:left="1701" w:hanging="1701"/>
        <w:outlineLvl w:val="4"/>
        <w:rPr>
          <w:rFonts w:ascii="Arial" w:eastAsia="宋体" w:hAnsi="Arial"/>
          <w:sz w:val="22"/>
          <w:lang w:eastAsia="zh-CN"/>
        </w:rPr>
      </w:pPr>
      <w:bookmarkStart w:id="3" w:name="_Toc129874527"/>
      <w:bookmarkStart w:id="4" w:name="_Toc51852445"/>
      <w:bookmarkStart w:id="5" w:name="_Toc45209271"/>
      <w:bookmarkStart w:id="6" w:name="_Toc36046354"/>
      <w:bookmarkStart w:id="7" w:name="_Toc36046208"/>
      <w:bookmarkStart w:id="8" w:name="_Toc36045948"/>
      <w:bookmarkStart w:id="9" w:name="_Toc29327758"/>
      <w:bookmarkStart w:id="10" w:name="_Toc29326608"/>
      <w:bookmarkStart w:id="11" w:name="_Toc26467247"/>
      <w:bookmarkStart w:id="12" w:name="_Toc19798776"/>
      <w:r w:rsidRPr="007319BA">
        <w:rPr>
          <w:rFonts w:ascii="Arial" w:eastAsia="宋体" w:hAnsi="Arial"/>
          <w:sz w:val="22"/>
          <w:lang w:eastAsia="zh-CN"/>
        </w:rPr>
        <w:t>7.3.1.1.2</w:t>
      </w:r>
      <w:r w:rsidRPr="007319BA">
        <w:rPr>
          <w:rFonts w:ascii="Arial" w:eastAsia="宋体" w:hAnsi="Arial"/>
          <w:sz w:val="22"/>
          <w:lang w:eastAsia="zh-CN"/>
        </w:rPr>
        <w:tab/>
        <w:t>Format 0_1</w:t>
      </w:r>
      <w:bookmarkEnd w:id="3"/>
      <w:bookmarkEnd w:id="4"/>
      <w:bookmarkEnd w:id="5"/>
      <w:bookmarkEnd w:id="6"/>
      <w:bookmarkEnd w:id="7"/>
      <w:bookmarkEnd w:id="8"/>
      <w:bookmarkEnd w:id="9"/>
      <w:bookmarkEnd w:id="10"/>
      <w:bookmarkEnd w:id="11"/>
      <w:bookmarkEnd w:id="12"/>
    </w:p>
    <w:p w14:paraId="6CAEFF7E" w14:textId="77777777" w:rsidR="00E1281E" w:rsidRDefault="00E1281E" w:rsidP="00E1281E">
      <w:pPr>
        <w:rPr>
          <w:rFonts w:eastAsia="宋体"/>
        </w:rPr>
      </w:pPr>
      <w:r w:rsidRPr="007319BA">
        <w:rPr>
          <w:rFonts w:eastAsia="宋体"/>
        </w:rPr>
        <w:t>DCI format 0</w:t>
      </w:r>
      <w:r w:rsidRPr="007319BA">
        <w:rPr>
          <w:rFonts w:eastAsia="宋体"/>
          <w:lang w:eastAsia="zh-CN"/>
        </w:rPr>
        <w:t>_1</w:t>
      </w:r>
      <w:r w:rsidRPr="007319BA">
        <w:rPr>
          <w:rFonts w:eastAsia="宋体"/>
        </w:rPr>
        <w:t xml:space="preserve"> is used for the scheduling of one or multiple PUSCH in one cell, or indicating CG downlink feedback information (CG-DFI) to a UE. </w:t>
      </w:r>
    </w:p>
    <w:p w14:paraId="108C80C8" w14:textId="77777777" w:rsidR="00E1281E" w:rsidRPr="009E6DC3" w:rsidRDefault="00E1281E" w:rsidP="00E1281E">
      <w:pPr>
        <w:jc w:val="center"/>
        <w:rPr>
          <w:rFonts w:ascii="Arial" w:hAnsi="Arial" w:cs="Arial"/>
          <w:color w:val="FF0000"/>
          <w:sz w:val="28"/>
          <w:szCs w:val="28"/>
        </w:rPr>
      </w:pPr>
      <w:r w:rsidRPr="002613C8">
        <w:rPr>
          <w:rFonts w:ascii="Arial" w:hAnsi="Arial" w:cs="Arial"/>
          <w:color w:val="FF0000"/>
          <w:sz w:val="24"/>
        </w:rPr>
        <w:t>&lt; Unchanged parts are omitted &gt;</w:t>
      </w:r>
    </w:p>
    <w:p w14:paraId="793543CE" w14:textId="77777777" w:rsidR="00E1281E" w:rsidRPr="009F06AB" w:rsidRDefault="00E1281E" w:rsidP="00E1281E">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Modulation and coding scheme – </w:t>
      </w:r>
      <w:r w:rsidRPr="009F06AB">
        <w:rPr>
          <w:rFonts w:eastAsia="宋体" w:hint="eastAsia"/>
          <w:lang w:eastAsia="zh-CN"/>
        </w:rPr>
        <w:t>5</w:t>
      </w:r>
      <w:r w:rsidRPr="009F06AB">
        <w:rPr>
          <w:rFonts w:eastAsia="宋体"/>
        </w:rPr>
        <w:t xml:space="preserve"> bits as defined in Clause </w:t>
      </w:r>
      <w:r w:rsidRPr="009F06AB">
        <w:rPr>
          <w:rFonts w:eastAsia="宋体" w:hint="eastAsia"/>
          <w:lang w:eastAsia="zh-CN"/>
        </w:rPr>
        <w:t>6.1.4.1</w:t>
      </w:r>
      <w:r w:rsidRPr="009F06AB">
        <w:rPr>
          <w:rFonts w:eastAsia="宋体"/>
        </w:rPr>
        <w:t xml:space="preserve"> of [</w:t>
      </w:r>
      <w:r w:rsidRPr="009F06AB">
        <w:rPr>
          <w:rFonts w:eastAsia="宋体" w:hint="eastAsia"/>
          <w:lang w:eastAsia="zh-CN"/>
        </w:rPr>
        <w:t>6, TS</w:t>
      </w:r>
      <w:r w:rsidRPr="009F06AB">
        <w:rPr>
          <w:rFonts w:eastAsia="宋体"/>
          <w:lang w:eastAsia="zh-CN"/>
        </w:rPr>
        <w:t xml:space="preserve"> </w:t>
      </w:r>
      <w:r w:rsidRPr="009F06AB">
        <w:rPr>
          <w:rFonts w:eastAsia="宋体" w:hint="eastAsia"/>
          <w:lang w:eastAsia="zh-CN"/>
        </w:rPr>
        <w:t>38.214</w:t>
      </w:r>
      <w:r w:rsidRPr="009F06AB">
        <w:rPr>
          <w:rFonts w:eastAsia="宋体"/>
        </w:rPr>
        <w:t>]</w:t>
      </w:r>
    </w:p>
    <w:p w14:paraId="0B773D29" w14:textId="77777777" w:rsidR="00E1281E" w:rsidRPr="009F06AB" w:rsidRDefault="00E1281E" w:rsidP="00E1281E">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New data indicator – 1 bit if the number of scheduled PUSCH indicated by the </w:t>
      </w:r>
      <w:r w:rsidRPr="009F06AB">
        <w:rPr>
          <w:rFonts w:eastAsia="宋体" w:hint="eastAsia"/>
          <w:lang w:eastAsia="zh-CN"/>
        </w:rPr>
        <w:t>Time domain resource assignment</w:t>
      </w:r>
      <w:r w:rsidRPr="009F06AB">
        <w:rPr>
          <w:rFonts w:eastAsia="宋体"/>
        </w:rPr>
        <w:t xml:space="preserve"> field is 1; otherwise 2, 3, 4, 5, 6, 7 or 8 bits determined based on the maximum number of schedulable PUSCH among all entries in the higher layer parameter </w:t>
      </w:r>
      <w:proofErr w:type="spellStart"/>
      <w:r w:rsidRPr="009F06AB">
        <w:rPr>
          <w:i/>
        </w:rPr>
        <w:t>pusch-TimeDomainAllocationListForMultiPUSCH</w:t>
      </w:r>
      <w:proofErr w:type="spellEnd"/>
      <w:r w:rsidRPr="009F06AB">
        <w:rPr>
          <w:rFonts w:eastAsia="宋体"/>
        </w:rPr>
        <w:t>, where each bit corresponds to one scheduled PUSCH as defined in clause 6.1.4 in [6, TS 38.214]</w:t>
      </w:r>
      <w:r w:rsidRPr="009F06AB">
        <w:rPr>
          <w:rFonts w:eastAsia="宋体"/>
          <w:lang w:eastAsia="zh-CN"/>
        </w:rPr>
        <w:t>.</w:t>
      </w:r>
    </w:p>
    <w:p w14:paraId="7872032A" w14:textId="77777777" w:rsidR="00E1281E" w:rsidRPr="009F06AB" w:rsidRDefault="00E1281E" w:rsidP="00E1281E">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Redundancy version – – </w:t>
      </w:r>
      <w:r w:rsidRPr="009F06AB">
        <w:rPr>
          <w:rFonts w:eastAsia="宋体" w:hint="eastAsia"/>
          <w:lang w:eastAsia="zh-CN"/>
        </w:rPr>
        <w:t>number of bits determined by the following:</w:t>
      </w:r>
    </w:p>
    <w:p w14:paraId="48F06814" w14:textId="77777777" w:rsidR="00E1281E" w:rsidRPr="009F06AB" w:rsidRDefault="00E1281E" w:rsidP="00E1281E">
      <w:pPr>
        <w:ind w:left="851" w:hanging="284"/>
        <w:rPr>
          <w:rFonts w:eastAsia="宋体"/>
        </w:rPr>
      </w:pPr>
      <w:r w:rsidRPr="009F06AB">
        <w:rPr>
          <w:rFonts w:eastAsia="宋体"/>
        </w:rPr>
        <w:t>-</w:t>
      </w:r>
      <w:r w:rsidRPr="009F06AB">
        <w:rPr>
          <w:rFonts w:eastAsia="宋体"/>
        </w:rPr>
        <w:tab/>
        <w:t xml:space="preserve">2 bits as defined in Table 7.3.1.1.1-2 if the number of scheduled PUSCH indicated by the </w:t>
      </w:r>
      <w:r w:rsidRPr="009F06AB">
        <w:rPr>
          <w:rFonts w:eastAsia="宋体" w:hint="eastAsia"/>
          <w:lang w:eastAsia="zh-CN"/>
        </w:rPr>
        <w:t>Time domain resource assignment</w:t>
      </w:r>
      <w:r w:rsidRPr="009F06AB">
        <w:rPr>
          <w:rFonts w:eastAsia="宋体"/>
        </w:rPr>
        <w:t xml:space="preserve"> field is 1;</w:t>
      </w:r>
    </w:p>
    <w:p w14:paraId="49D5B0FD" w14:textId="77777777" w:rsidR="00E1281E" w:rsidRPr="009F06AB" w:rsidRDefault="00E1281E" w:rsidP="00E1281E">
      <w:pPr>
        <w:ind w:left="851" w:hanging="284"/>
        <w:rPr>
          <w:rFonts w:eastAsia="宋体"/>
        </w:rPr>
      </w:pPr>
      <w:r w:rsidRPr="009F06AB">
        <w:rPr>
          <w:rFonts w:eastAsia="宋体"/>
        </w:rPr>
        <w:t>-</w:t>
      </w:r>
      <w:r w:rsidRPr="009F06AB">
        <w:rPr>
          <w:rFonts w:eastAsia="宋体"/>
        </w:rPr>
        <w:tab/>
        <w:t>otherwise 2</w:t>
      </w:r>
      <w:r w:rsidRPr="009F06AB">
        <w:rPr>
          <w:rFonts w:eastAsia="宋体" w:hint="eastAsia"/>
          <w:lang w:eastAsia="zh-CN"/>
        </w:rPr>
        <w:t>,</w:t>
      </w:r>
      <w:r w:rsidRPr="009F06AB">
        <w:rPr>
          <w:rFonts w:eastAsia="宋体"/>
          <w:lang w:eastAsia="zh-CN"/>
        </w:rPr>
        <w:t xml:space="preserve"> 3, 4, 5, 6, 7 or 8</w:t>
      </w:r>
      <w:r w:rsidRPr="009F06AB">
        <w:rPr>
          <w:rFonts w:eastAsia="宋体"/>
        </w:rPr>
        <w:t xml:space="preserve"> bits determined by the maximum number of schedulable PUSCHs among all entries in the higher layer parameter </w:t>
      </w:r>
      <w:proofErr w:type="spellStart"/>
      <w:r w:rsidRPr="009F06AB">
        <w:rPr>
          <w:i/>
        </w:rPr>
        <w:t>pusch-TimeDomainAllocationListForMultiPUSCH</w:t>
      </w:r>
      <w:proofErr w:type="spellEnd"/>
      <w:r w:rsidRPr="009F06AB">
        <w:rPr>
          <w:rFonts w:eastAsia="宋体"/>
        </w:rPr>
        <w:t xml:space="preserve">, where each bit corresponds to one scheduled PUSCH as defined in clause 6.1.4 in [6, TS 38.214] and redundancy version is determined according to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4</w:t>
      </w:r>
      <w:r w:rsidRPr="009F06AB">
        <w:rPr>
          <w:rFonts w:eastAsia="宋体"/>
        </w:rPr>
        <w:t>.</w:t>
      </w:r>
    </w:p>
    <w:p w14:paraId="25F3BF11" w14:textId="77777777" w:rsidR="00E1281E" w:rsidRDefault="00E1281E" w:rsidP="00E1281E">
      <w:pPr>
        <w:pStyle w:val="B1"/>
        <w:rPr>
          <w:lang w:eastAsia="zh-CN"/>
        </w:rPr>
      </w:pPr>
      <w:r>
        <w:t>-</w:t>
      </w:r>
      <w:r>
        <w:tab/>
        <w:t xml:space="preserve">Transform precoder indicator – </w:t>
      </w:r>
      <w:r w:rsidRPr="00ED4AF8">
        <w:rPr>
          <w:rFonts w:hint="eastAsia"/>
          <w:lang w:eastAsia="zh-CN"/>
        </w:rPr>
        <w:t>0 or 1 bit</w:t>
      </w:r>
    </w:p>
    <w:p w14:paraId="12F5AAE6" w14:textId="20F418E7" w:rsidR="00E1281E" w:rsidRDefault="00E1281E" w:rsidP="00E1281E">
      <w:pPr>
        <w:pStyle w:val="B2"/>
        <w:rPr>
          <w:lang w:eastAsia="zh-CN"/>
        </w:rPr>
      </w:pPr>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CS-RNTI 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disabled</w:t>
      </w:r>
      <w:r w:rsidR="00AB44E8" w:rsidRPr="00AB44E8">
        <w:rPr>
          <w:color w:val="FF0000"/>
          <w:u w:val="single"/>
          <w:lang w:eastAsia="zh-CN"/>
        </w:rPr>
        <w:t xml:space="preserve">; and if </w:t>
      </w:r>
      <w:proofErr w:type="spellStart"/>
      <w:r w:rsidR="00AB44E8" w:rsidRPr="00E1281E">
        <w:rPr>
          <w:rFonts w:eastAsia="宋体"/>
          <w:color w:val="FF0000"/>
          <w:u w:val="single"/>
          <w:lang w:val="en-GB"/>
        </w:rPr>
        <w:t>r</w:t>
      </w:r>
      <w:r w:rsidR="00AB44E8" w:rsidRPr="00E1281E">
        <w:rPr>
          <w:rFonts w:eastAsia="宋体"/>
          <w:i/>
          <w:color w:val="FF0000"/>
          <w:u w:val="single"/>
          <w:lang w:val="en-GB"/>
        </w:rPr>
        <w:t>esourceAllocation</w:t>
      </w:r>
      <w:proofErr w:type="spellEnd"/>
      <w:r w:rsidR="00AB44E8" w:rsidRPr="00E1281E">
        <w:rPr>
          <w:rFonts w:eastAsia="宋体"/>
          <w:i/>
          <w:color w:val="FF0000"/>
          <w:u w:val="single"/>
          <w:lang w:val="en-GB"/>
        </w:rPr>
        <w:t xml:space="preserve"> </w:t>
      </w:r>
      <w:r w:rsidR="00AB44E8" w:rsidRPr="00E1281E">
        <w:rPr>
          <w:rFonts w:eastAsia="宋体"/>
          <w:color w:val="FF0000"/>
          <w:u w:val="single"/>
          <w:lang w:val="en-GB"/>
        </w:rPr>
        <w:t xml:space="preserve">in </w:t>
      </w:r>
      <w:proofErr w:type="spellStart"/>
      <w:r w:rsidR="00AB44E8" w:rsidRPr="00E1281E">
        <w:rPr>
          <w:rFonts w:eastAsia="宋体"/>
          <w:i/>
          <w:color w:val="FF0000"/>
          <w:u w:val="single"/>
          <w:lang w:val="en-GB"/>
        </w:rPr>
        <w:t>pusch</w:t>
      </w:r>
      <w:proofErr w:type="spellEnd"/>
      <w:r w:rsidR="00AB44E8" w:rsidRPr="00E1281E">
        <w:rPr>
          <w:rFonts w:eastAsia="宋体"/>
          <w:i/>
          <w:color w:val="FF0000"/>
          <w:u w:val="single"/>
          <w:lang w:val="en-GB"/>
        </w:rPr>
        <w:t xml:space="preserve">-Config </w:t>
      </w:r>
      <w:r w:rsidR="00AB44E8" w:rsidRPr="00E1281E">
        <w:rPr>
          <w:rFonts w:eastAsia="宋体"/>
          <w:iCs/>
          <w:color w:val="FF0000"/>
          <w:u w:val="single"/>
          <w:lang w:val="en-GB"/>
        </w:rPr>
        <w:t xml:space="preserve">for DCI </w:t>
      </w:r>
      <w:r w:rsidR="00AB44E8" w:rsidRPr="00E1281E">
        <w:rPr>
          <w:rFonts w:eastAsia="宋体"/>
          <w:color w:val="FF0000"/>
          <w:u w:val="single"/>
          <w:lang w:val="en-GB"/>
        </w:rPr>
        <w:t xml:space="preserve">format 0_1 is </w:t>
      </w:r>
      <w:r w:rsidR="00AB44E8" w:rsidRPr="00AB44E8">
        <w:rPr>
          <w:rFonts w:eastAsia="宋体"/>
          <w:color w:val="FF0000"/>
          <w:u w:val="single"/>
          <w:lang w:val="en-GB"/>
        </w:rPr>
        <w:t xml:space="preserve">not </w:t>
      </w:r>
      <w:r w:rsidR="00AB44E8" w:rsidRPr="00E1281E">
        <w:rPr>
          <w:rFonts w:eastAsia="宋体"/>
          <w:color w:val="FF0000"/>
          <w:u w:val="single"/>
          <w:lang w:val="en-GB"/>
        </w:rPr>
        <w:t xml:space="preserve">set to </w:t>
      </w:r>
      <w:r w:rsidR="00AB44E8" w:rsidRPr="00E1281E">
        <w:rPr>
          <w:rFonts w:eastAsia="Times New Roman"/>
          <w:i/>
          <w:iCs/>
          <w:color w:val="FF0000"/>
          <w:u w:val="single"/>
          <w:lang w:val="en-GB"/>
        </w:rPr>
        <w:t>resourceAllocationType0</w:t>
      </w:r>
      <w:r w:rsidR="00593C4A">
        <w:rPr>
          <w:rFonts w:eastAsia="Times New Roman"/>
          <w:i/>
          <w:iCs/>
          <w:color w:val="FF0000"/>
          <w:u w:val="single"/>
          <w:lang w:val="en-GB"/>
        </w:rPr>
        <w:t xml:space="preserve"> and </w:t>
      </w:r>
      <w:proofErr w:type="spellStart"/>
      <w:r w:rsidR="00FB16FA" w:rsidRPr="00E1281E">
        <w:rPr>
          <w:rFonts w:eastAsia="宋体"/>
          <w:i/>
          <w:color w:val="FF0000"/>
          <w:kern w:val="2"/>
          <w:u w:val="single"/>
          <w:lang w:val="en-GB" w:eastAsia="ko-KR"/>
        </w:rPr>
        <w:t>dmrs</w:t>
      </w:r>
      <w:proofErr w:type="spellEnd"/>
      <w:r w:rsidR="00FB16FA" w:rsidRPr="00E1281E">
        <w:rPr>
          <w:rFonts w:eastAsia="宋体"/>
          <w:i/>
          <w:color w:val="FF0000"/>
          <w:kern w:val="2"/>
          <w:u w:val="single"/>
          <w:lang w:val="en-GB" w:eastAsia="ko-KR"/>
        </w:rPr>
        <w:t xml:space="preserve">-Type </w:t>
      </w:r>
      <w:r w:rsidR="00FB16FA" w:rsidRPr="00E1281E">
        <w:rPr>
          <w:rFonts w:eastAsia="宋体"/>
          <w:color w:val="FF0000"/>
          <w:kern w:val="2"/>
          <w:u w:val="single"/>
          <w:lang w:val="en-GB" w:eastAsia="ko-KR"/>
        </w:rPr>
        <w:t>in</w:t>
      </w:r>
      <w:r w:rsidR="00FB16FA" w:rsidRPr="00E1281E">
        <w:rPr>
          <w:rFonts w:eastAsia="宋体"/>
          <w:i/>
          <w:color w:val="FF0000"/>
          <w:kern w:val="2"/>
          <w:u w:val="single"/>
          <w:lang w:val="en-GB" w:eastAsia="ko-KR"/>
        </w:rPr>
        <w:t xml:space="preserve"> </w:t>
      </w:r>
      <w:r w:rsidR="00FB16FA" w:rsidRPr="00E1281E">
        <w:rPr>
          <w:rFonts w:eastAsia="宋体"/>
          <w:i/>
          <w:color w:val="FF0000"/>
          <w:u w:val="single"/>
          <w:lang w:val="en-GB"/>
        </w:rPr>
        <w:t>DMRS-</w:t>
      </w:r>
      <w:proofErr w:type="spellStart"/>
      <w:r w:rsidR="00FB16FA" w:rsidRPr="00E1281E">
        <w:rPr>
          <w:rFonts w:eastAsia="宋体"/>
          <w:i/>
          <w:color w:val="FF0000"/>
          <w:u w:val="single"/>
          <w:lang w:val="en-GB"/>
        </w:rPr>
        <w:t>UplinkConfig</w:t>
      </w:r>
      <w:proofErr w:type="spellEnd"/>
      <w:r w:rsidR="00FB16FA" w:rsidRPr="00E1281E">
        <w:rPr>
          <w:rFonts w:eastAsia="宋体"/>
          <w:i/>
          <w:color w:val="FF0000"/>
          <w:u w:val="single"/>
          <w:lang w:val="en-GB"/>
        </w:rPr>
        <w:t xml:space="preserve"> </w:t>
      </w:r>
      <w:r w:rsidR="00FB16FA" w:rsidRPr="00E1281E">
        <w:rPr>
          <w:rFonts w:eastAsia="宋体"/>
          <w:iCs/>
          <w:color w:val="FF0000"/>
          <w:u w:val="single"/>
          <w:lang w:val="en-GB"/>
        </w:rPr>
        <w:t xml:space="preserve">is </w:t>
      </w:r>
      <w:r w:rsidR="00FB16FA">
        <w:rPr>
          <w:rFonts w:eastAsia="宋体"/>
          <w:iCs/>
          <w:color w:val="FF0000"/>
          <w:u w:val="single"/>
          <w:lang w:val="en-GB"/>
        </w:rPr>
        <w:t xml:space="preserve">not </w:t>
      </w:r>
      <w:r w:rsidR="00FB16FA" w:rsidRPr="00E1281E">
        <w:rPr>
          <w:rFonts w:eastAsia="宋体"/>
          <w:iCs/>
          <w:color w:val="FF0000"/>
          <w:u w:val="single"/>
          <w:lang w:val="en-GB"/>
        </w:rPr>
        <w:t>set to ‘type 2’</w:t>
      </w:r>
      <w:r w:rsidR="00AB44E8" w:rsidRPr="00AB44E8">
        <w:rPr>
          <w:rFonts w:eastAsia="宋体"/>
          <w:lang w:val="en-GB"/>
        </w:rPr>
        <w:t>.</w:t>
      </w:r>
      <w:r w:rsidRPr="00AB44E8">
        <w:rPr>
          <w:lang w:eastAsia="zh-CN"/>
        </w:rPr>
        <w:t xml:space="preserve"> </w:t>
      </w:r>
      <w:r w:rsidRPr="005536BD">
        <w:rPr>
          <w:lang w:eastAsia="zh-CN"/>
        </w:rPr>
        <w:t>For a DCI format 0_1 with CRC scrambled by CS-RNTI and the value indicated by new data indicator field is 0, or for a DCI format 0_1 with CRC scrambled by SP-CSI-RNTI, the bit is reserved.</w:t>
      </w:r>
      <w:r>
        <w:rPr>
          <w:lang w:eastAsia="zh-CN"/>
        </w:rPr>
        <w:t xml:space="preserve"> </w:t>
      </w:r>
    </w:p>
    <w:p w14:paraId="75A9E41C" w14:textId="77777777" w:rsidR="00E1281E" w:rsidRPr="003B6BAA" w:rsidRDefault="00E1281E" w:rsidP="00E1281E">
      <w:pPr>
        <w:pStyle w:val="B2"/>
      </w:pPr>
      <w:r>
        <w:t>-</w:t>
      </w:r>
      <w:r>
        <w:tab/>
        <w:t>0 bit otherwise.</w:t>
      </w:r>
    </w:p>
    <w:p w14:paraId="31E53B8E" w14:textId="77777777" w:rsidR="00E1281E" w:rsidRPr="00017C8F" w:rsidRDefault="00E1281E" w:rsidP="00E1281E">
      <w:pPr>
        <w:jc w:val="center"/>
        <w:rPr>
          <w:noProof/>
        </w:rPr>
      </w:pPr>
      <w:r w:rsidRPr="002613C8">
        <w:rPr>
          <w:rFonts w:ascii="Arial" w:hAnsi="Arial" w:cs="Arial"/>
          <w:color w:val="FF0000"/>
          <w:sz w:val="24"/>
        </w:rPr>
        <w:t>&lt; Unchanged parts are omitted &gt;</w:t>
      </w:r>
    </w:p>
    <w:p w14:paraId="422A88EF" w14:textId="77777777" w:rsidR="00E1281E" w:rsidRPr="007319BA" w:rsidRDefault="00E1281E" w:rsidP="00E1281E">
      <w:pPr>
        <w:keepNext/>
        <w:keepLines/>
        <w:spacing w:before="120"/>
        <w:ind w:left="1701" w:hanging="1701"/>
        <w:outlineLvl w:val="4"/>
        <w:rPr>
          <w:rFonts w:ascii="Arial" w:eastAsia="宋体" w:hAnsi="Arial"/>
          <w:sz w:val="22"/>
          <w:lang w:eastAsia="zh-CN"/>
        </w:rPr>
      </w:pPr>
      <w:bookmarkStart w:id="13" w:name="_Toc129874528"/>
      <w:bookmarkStart w:id="14" w:name="_Toc51852446"/>
      <w:bookmarkStart w:id="15" w:name="_Toc45209272"/>
      <w:bookmarkStart w:id="16" w:name="_Toc36046355"/>
      <w:bookmarkStart w:id="17" w:name="_Toc36046209"/>
      <w:bookmarkStart w:id="18" w:name="_Toc36045949"/>
      <w:bookmarkStart w:id="19" w:name="_Toc29327759"/>
      <w:bookmarkStart w:id="20" w:name="_Toc29326609"/>
      <w:r w:rsidRPr="007319BA">
        <w:rPr>
          <w:rFonts w:ascii="Arial" w:eastAsia="宋体" w:hAnsi="Arial"/>
          <w:sz w:val="22"/>
          <w:lang w:eastAsia="zh-CN"/>
        </w:rPr>
        <w:lastRenderedPageBreak/>
        <w:t>7.3.1.1.3</w:t>
      </w:r>
      <w:r w:rsidRPr="007319BA">
        <w:rPr>
          <w:rFonts w:ascii="Arial" w:eastAsia="宋体" w:hAnsi="Arial"/>
          <w:sz w:val="22"/>
          <w:lang w:eastAsia="zh-CN"/>
        </w:rPr>
        <w:tab/>
        <w:t>Format 0_2</w:t>
      </w:r>
      <w:bookmarkEnd w:id="13"/>
      <w:bookmarkEnd w:id="14"/>
      <w:bookmarkEnd w:id="15"/>
      <w:bookmarkEnd w:id="16"/>
      <w:bookmarkEnd w:id="17"/>
      <w:bookmarkEnd w:id="18"/>
      <w:bookmarkEnd w:id="19"/>
      <w:bookmarkEnd w:id="20"/>
    </w:p>
    <w:p w14:paraId="74D40433" w14:textId="77777777" w:rsidR="00E1281E" w:rsidRDefault="00E1281E" w:rsidP="00E1281E">
      <w:pPr>
        <w:rPr>
          <w:rFonts w:eastAsia="宋体"/>
        </w:rPr>
      </w:pPr>
      <w:r w:rsidRPr="007319BA">
        <w:rPr>
          <w:rFonts w:eastAsia="宋体"/>
        </w:rPr>
        <w:t>DCI format 0</w:t>
      </w:r>
      <w:r w:rsidRPr="007319BA">
        <w:rPr>
          <w:rFonts w:eastAsia="宋体"/>
          <w:lang w:eastAsia="zh-CN"/>
        </w:rPr>
        <w:t>_2</w:t>
      </w:r>
      <w:r w:rsidRPr="007319BA">
        <w:rPr>
          <w:rFonts w:eastAsia="宋体"/>
        </w:rPr>
        <w:t xml:space="preserve"> is used for the scheduling of PUSCH in one cell. </w:t>
      </w:r>
    </w:p>
    <w:p w14:paraId="04B20E65" w14:textId="77777777" w:rsidR="00E1281E" w:rsidRPr="00CE34C5" w:rsidRDefault="00E1281E" w:rsidP="00E1281E">
      <w:pPr>
        <w:jc w:val="center"/>
        <w:rPr>
          <w:rFonts w:ascii="Arial" w:hAnsi="Arial" w:cs="Arial"/>
          <w:color w:val="FF0000"/>
          <w:sz w:val="28"/>
          <w:szCs w:val="28"/>
        </w:rPr>
      </w:pPr>
      <w:r w:rsidRPr="002613C8">
        <w:rPr>
          <w:rFonts w:ascii="Arial" w:hAnsi="Arial" w:cs="Arial"/>
          <w:color w:val="FF0000"/>
          <w:sz w:val="24"/>
        </w:rPr>
        <w:t>&lt; Unchanged parts are omitted &gt;</w:t>
      </w:r>
    </w:p>
    <w:p w14:paraId="3DDEE187" w14:textId="77777777" w:rsidR="00E1281E" w:rsidRPr="00FB0767" w:rsidRDefault="00E1281E" w:rsidP="00E1281E">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Modulation and coding scheme –</w:t>
      </w:r>
      <w:r w:rsidRPr="00FB0767">
        <w:rPr>
          <w:rFonts w:eastAsia="宋体" w:hint="eastAsia"/>
          <w:lang w:eastAsia="zh-CN"/>
        </w:rPr>
        <w:t>5</w:t>
      </w:r>
      <w:r w:rsidRPr="00FB0767">
        <w:rPr>
          <w:rFonts w:eastAsia="宋体"/>
        </w:rPr>
        <w:t xml:space="preserve"> bits as defined in Clause </w:t>
      </w:r>
      <w:r w:rsidRPr="00FB0767">
        <w:rPr>
          <w:rFonts w:eastAsia="宋体" w:hint="eastAsia"/>
          <w:lang w:eastAsia="zh-CN"/>
        </w:rPr>
        <w:t>6.1.4.1</w:t>
      </w:r>
      <w:r w:rsidRPr="00FB0767">
        <w:rPr>
          <w:rFonts w:eastAsia="宋体"/>
        </w:rPr>
        <w:t xml:space="preserve"> of [</w:t>
      </w:r>
      <w:r w:rsidRPr="00FB0767">
        <w:rPr>
          <w:rFonts w:eastAsia="宋体" w:hint="eastAsia"/>
          <w:lang w:eastAsia="zh-CN"/>
        </w:rPr>
        <w:t>6, TS</w:t>
      </w:r>
      <w:r w:rsidRPr="00FB0767">
        <w:rPr>
          <w:rFonts w:eastAsia="宋体"/>
          <w:lang w:eastAsia="zh-CN"/>
        </w:rPr>
        <w:t xml:space="preserve"> </w:t>
      </w:r>
      <w:r w:rsidRPr="00FB0767">
        <w:rPr>
          <w:rFonts w:eastAsia="宋体" w:hint="eastAsia"/>
          <w:lang w:eastAsia="zh-CN"/>
        </w:rPr>
        <w:t>38.214</w:t>
      </w:r>
      <w:r w:rsidRPr="00FB0767">
        <w:rPr>
          <w:rFonts w:eastAsia="宋体"/>
        </w:rPr>
        <w:t>]</w:t>
      </w:r>
    </w:p>
    <w:p w14:paraId="2A7ED1A9" w14:textId="77777777" w:rsidR="00E1281E" w:rsidRPr="00FB0767" w:rsidRDefault="00E1281E" w:rsidP="00E1281E">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New data indicator – 1 bit</w:t>
      </w:r>
    </w:p>
    <w:p w14:paraId="5E3DFD29" w14:textId="77777777" w:rsidR="00E1281E" w:rsidRPr="00FB0767" w:rsidRDefault="00E1281E" w:rsidP="00E1281E">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Redundancy version – 0, 1 or 2 bits determined by higher layer parameter </w:t>
      </w:r>
      <w:r w:rsidRPr="00FB0767">
        <w:rPr>
          <w:rFonts w:eastAsia="宋体"/>
          <w:i/>
        </w:rPr>
        <w:t>numberOfBitsForRV-DCI-0-2</w:t>
      </w:r>
    </w:p>
    <w:p w14:paraId="0B25F3A7" w14:textId="77777777" w:rsidR="00E1281E" w:rsidRPr="00FB0767" w:rsidRDefault="00E1281E" w:rsidP="00E1281E">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If </w:t>
      </w:r>
      <w:r w:rsidRPr="00FB0767">
        <w:rPr>
          <w:rFonts w:eastAsia="宋体" w:hint="eastAsia"/>
          <w:lang w:eastAsia="zh-CN"/>
        </w:rPr>
        <w:t xml:space="preserve">0 bit </w:t>
      </w:r>
      <w:r w:rsidRPr="00FB0767">
        <w:rPr>
          <w:rFonts w:eastAsia="宋体"/>
          <w:lang w:eastAsia="zh-CN"/>
        </w:rPr>
        <w:t>is</w:t>
      </w:r>
      <w:r w:rsidRPr="00FB0767">
        <w:rPr>
          <w:rFonts w:eastAsia="宋体" w:hint="eastAsia"/>
          <w:lang w:eastAsia="zh-CN"/>
        </w:rPr>
        <w:t xml:space="preserve"> configured</w:t>
      </w:r>
      <w:r w:rsidRPr="00FB0767">
        <w:rPr>
          <w:rFonts w:eastAsia="宋体"/>
          <w:lang w:eastAsia="zh-CN"/>
        </w:rPr>
        <w:t xml:space="preserve">, </w:t>
      </w:r>
      <w:proofErr w:type="spellStart"/>
      <w:r w:rsidRPr="00FB0767">
        <w:rPr>
          <w:i/>
          <w:color w:val="000000"/>
        </w:rPr>
        <w:t>rv</w:t>
      </w:r>
      <w:r w:rsidRPr="00FB0767">
        <w:rPr>
          <w:i/>
          <w:color w:val="000000"/>
          <w:vertAlign w:val="subscript"/>
        </w:rPr>
        <w:t>id</w:t>
      </w:r>
      <w:proofErr w:type="spellEnd"/>
      <w:r w:rsidRPr="00FB0767">
        <w:rPr>
          <w:rFonts w:eastAsia="宋体"/>
          <w:lang w:eastAsia="zh-CN"/>
        </w:rPr>
        <w:t xml:space="preserve"> to be applied is 0</w:t>
      </w:r>
      <w:r w:rsidRPr="00FB0767">
        <w:rPr>
          <w:rFonts w:eastAsia="宋体" w:hint="eastAsia"/>
          <w:lang w:eastAsia="zh-CN"/>
        </w:rPr>
        <w:t>;</w:t>
      </w:r>
    </w:p>
    <w:p w14:paraId="4A00F468" w14:textId="77777777" w:rsidR="00E1281E" w:rsidRPr="00FB0767" w:rsidRDefault="00E1281E" w:rsidP="00E1281E">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1</w:t>
      </w:r>
      <w:r w:rsidRPr="00FB0767">
        <w:rPr>
          <w:rFonts w:eastAsia="宋体" w:hint="eastAsia"/>
          <w:lang w:eastAsia="zh-CN"/>
        </w:rPr>
        <w:t xml:space="preserve"> bit </w:t>
      </w:r>
      <w:r w:rsidRPr="00FB0767">
        <w:rPr>
          <w:rFonts w:eastAsia="宋体"/>
          <w:lang w:eastAsia="zh-CN"/>
        </w:rPr>
        <w:t xml:space="preserve">according to Table </w:t>
      </w:r>
      <w:r w:rsidRPr="00FB0767">
        <w:rPr>
          <w:rFonts w:eastAsia="宋体" w:hint="eastAsia"/>
          <w:lang w:eastAsia="zh-CN"/>
        </w:rPr>
        <w:t>7.3.1.2.</w:t>
      </w:r>
      <w:r w:rsidRPr="00FB0767">
        <w:rPr>
          <w:rFonts w:eastAsia="宋体"/>
          <w:lang w:eastAsia="zh-CN"/>
        </w:rPr>
        <w:t>3</w:t>
      </w:r>
      <w:r w:rsidRPr="00FB0767">
        <w:rPr>
          <w:rFonts w:eastAsia="宋体" w:hint="eastAsia"/>
          <w:lang w:eastAsia="zh-CN"/>
        </w:rPr>
        <w:t>-1;</w:t>
      </w:r>
    </w:p>
    <w:p w14:paraId="21AD101A" w14:textId="77777777" w:rsidR="00E1281E" w:rsidRPr="00FB0767" w:rsidRDefault="00E1281E" w:rsidP="00E1281E">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2 bits according to</w:t>
      </w:r>
      <w:r w:rsidRPr="00FB0767">
        <w:rPr>
          <w:rFonts w:eastAsia="宋体" w:hint="eastAsia"/>
          <w:lang w:eastAsia="zh-CN"/>
        </w:rPr>
        <w:t xml:space="preserve"> Table 7.3.1.1.</w:t>
      </w:r>
      <w:r w:rsidRPr="00FB0767">
        <w:rPr>
          <w:rFonts w:eastAsia="宋体"/>
          <w:lang w:eastAsia="zh-CN"/>
        </w:rPr>
        <w:t>1</w:t>
      </w:r>
      <w:r w:rsidRPr="00FB0767">
        <w:rPr>
          <w:rFonts w:eastAsia="宋体" w:hint="eastAsia"/>
          <w:lang w:eastAsia="zh-CN"/>
        </w:rPr>
        <w:t>-2</w:t>
      </w:r>
      <w:r w:rsidRPr="00FB0767">
        <w:rPr>
          <w:rFonts w:eastAsia="宋体"/>
          <w:lang w:eastAsia="zh-CN"/>
        </w:rPr>
        <w:t xml:space="preserve">. </w:t>
      </w:r>
    </w:p>
    <w:p w14:paraId="074F7284" w14:textId="77777777" w:rsidR="00E1281E" w:rsidRDefault="00E1281E" w:rsidP="00E1281E">
      <w:pPr>
        <w:pStyle w:val="B1"/>
        <w:rPr>
          <w:lang w:eastAsia="zh-CN"/>
        </w:rPr>
      </w:pPr>
      <w:r>
        <w:t>-</w:t>
      </w:r>
      <w:r>
        <w:tab/>
        <w:t xml:space="preserve">Transform precoder indicator – </w:t>
      </w:r>
      <w:r w:rsidRPr="00ED4AF8">
        <w:rPr>
          <w:rFonts w:hint="eastAsia"/>
          <w:lang w:eastAsia="zh-CN"/>
        </w:rPr>
        <w:t>0 or 1 bit</w:t>
      </w:r>
    </w:p>
    <w:p w14:paraId="0DE8E6DB" w14:textId="311C2CEC" w:rsidR="00E1281E" w:rsidRDefault="00E1281E" w:rsidP="00E1281E">
      <w:pPr>
        <w:pStyle w:val="B2"/>
        <w:rPr>
          <w:lang w:eastAsia="zh-CN"/>
        </w:rPr>
      </w:pPr>
      <w:r>
        <w:t>-</w:t>
      </w:r>
      <w:r>
        <w:tab/>
      </w:r>
      <w:r>
        <w:rPr>
          <w:rFonts w:eastAsia="宋体"/>
        </w:rPr>
        <w:t xml:space="preserve">1 bit if the higher layer parameter </w:t>
      </w:r>
      <w:r w:rsidRPr="00263E81">
        <w:rPr>
          <w:rFonts w:eastAsia="宋体"/>
          <w:i/>
        </w:rPr>
        <w:t>dynamicTransformPrecoderIndicationDCI-0-</w:t>
      </w:r>
      <w:r>
        <w:rPr>
          <w:rFonts w:eastAsia="宋体"/>
          <w:i/>
        </w:rPr>
        <w:t>2</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0_2 with CRC </w:t>
      </w:r>
      <w:r>
        <w:rPr>
          <w:lang w:eastAsia="zh-CN"/>
        </w:rPr>
        <w:t>scrambled by C-RNTI or CS-RNTI 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disabled</w:t>
      </w:r>
      <w:r w:rsidR="00FB16FA" w:rsidRPr="00AB44E8">
        <w:rPr>
          <w:color w:val="FF0000"/>
          <w:u w:val="single"/>
          <w:lang w:eastAsia="zh-CN"/>
        </w:rPr>
        <w:t xml:space="preserve">; and if </w:t>
      </w:r>
      <w:proofErr w:type="spellStart"/>
      <w:r w:rsidR="00FB16FA" w:rsidRPr="00E1281E">
        <w:rPr>
          <w:rFonts w:eastAsia="宋体"/>
          <w:color w:val="FF0000"/>
          <w:u w:val="single"/>
          <w:lang w:val="en-GB"/>
        </w:rPr>
        <w:t>r</w:t>
      </w:r>
      <w:r w:rsidR="00FB16FA" w:rsidRPr="00E1281E">
        <w:rPr>
          <w:rFonts w:eastAsia="宋体"/>
          <w:i/>
          <w:color w:val="FF0000"/>
          <w:u w:val="single"/>
          <w:lang w:val="en-GB"/>
        </w:rPr>
        <w:t>esourceAllocation</w:t>
      </w:r>
      <w:proofErr w:type="spellEnd"/>
      <w:r w:rsidR="00FB16FA" w:rsidRPr="00E1281E">
        <w:rPr>
          <w:rFonts w:eastAsia="宋体"/>
          <w:color w:val="FF0000"/>
          <w:u w:val="single"/>
          <w:lang w:val="en-GB"/>
        </w:rPr>
        <w:t xml:space="preserve"> in </w:t>
      </w:r>
      <w:proofErr w:type="spellStart"/>
      <w:r w:rsidR="00FB16FA" w:rsidRPr="00E1281E">
        <w:rPr>
          <w:rFonts w:eastAsia="宋体"/>
          <w:i/>
          <w:color w:val="FF0000"/>
          <w:u w:val="single"/>
          <w:lang w:val="en-GB"/>
        </w:rPr>
        <w:t>pusch</w:t>
      </w:r>
      <w:proofErr w:type="spellEnd"/>
      <w:r w:rsidR="00FB16FA" w:rsidRPr="00E1281E">
        <w:rPr>
          <w:rFonts w:eastAsia="宋体"/>
          <w:i/>
          <w:color w:val="FF0000"/>
          <w:u w:val="single"/>
          <w:lang w:val="en-GB"/>
        </w:rPr>
        <w:t xml:space="preserve">-Config </w:t>
      </w:r>
      <w:r w:rsidR="00FB16FA" w:rsidRPr="00E1281E">
        <w:rPr>
          <w:rFonts w:eastAsia="宋体"/>
          <w:iCs/>
          <w:color w:val="FF0000"/>
          <w:u w:val="single"/>
          <w:lang w:val="en-GB"/>
        </w:rPr>
        <w:t>for DCI format 0_2</w:t>
      </w:r>
      <w:r w:rsidR="00FB16FA" w:rsidRPr="00E1281E">
        <w:rPr>
          <w:rFonts w:eastAsia="宋体"/>
          <w:color w:val="FF0000"/>
          <w:u w:val="single"/>
          <w:lang w:val="en-GB"/>
        </w:rPr>
        <w:t xml:space="preserve"> is </w:t>
      </w:r>
      <w:r w:rsidR="00FB16FA" w:rsidRPr="00AB44E8">
        <w:rPr>
          <w:rFonts w:eastAsia="宋体"/>
          <w:color w:val="FF0000"/>
          <w:u w:val="single"/>
          <w:lang w:val="en-GB"/>
        </w:rPr>
        <w:t xml:space="preserve">not </w:t>
      </w:r>
      <w:r w:rsidR="00FB16FA" w:rsidRPr="00E1281E">
        <w:rPr>
          <w:rFonts w:eastAsia="宋体"/>
          <w:color w:val="FF0000"/>
          <w:u w:val="single"/>
          <w:lang w:val="en-GB"/>
        </w:rPr>
        <w:t xml:space="preserve">set to </w:t>
      </w:r>
      <w:r w:rsidR="00FB16FA" w:rsidRPr="00E1281E">
        <w:rPr>
          <w:rFonts w:eastAsia="Times New Roman"/>
          <w:i/>
          <w:iCs/>
          <w:color w:val="FF0000"/>
          <w:u w:val="single"/>
          <w:lang w:val="en-GB"/>
        </w:rPr>
        <w:t>resourceAllocationType0</w:t>
      </w:r>
      <w:r w:rsidR="00FB16FA">
        <w:rPr>
          <w:rFonts w:eastAsia="Times New Roman"/>
          <w:i/>
          <w:iCs/>
          <w:color w:val="FF0000"/>
          <w:u w:val="single"/>
          <w:lang w:val="en-GB"/>
        </w:rPr>
        <w:t xml:space="preserve"> and </w:t>
      </w:r>
      <w:proofErr w:type="spellStart"/>
      <w:r w:rsidR="00FB16FA" w:rsidRPr="00E1281E">
        <w:rPr>
          <w:rFonts w:eastAsia="宋体"/>
          <w:i/>
          <w:color w:val="FF0000"/>
          <w:kern w:val="2"/>
          <w:u w:val="single"/>
          <w:lang w:val="en-GB" w:eastAsia="ko-KR"/>
        </w:rPr>
        <w:t>dmrs</w:t>
      </w:r>
      <w:proofErr w:type="spellEnd"/>
      <w:r w:rsidR="00FB16FA" w:rsidRPr="00E1281E">
        <w:rPr>
          <w:rFonts w:eastAsia="宋体"/>
          <w:i/>
          <w:color w:val="FF0000"/>
          <w:kern w:val="2"/>
          <w:u w:val="single"/>
          <w:lang w:val="en-GB" w:eastAsia="ko-KR"/>
        </w:rPr>
        <w:t xml:space="preserve">-Type </w:t>
      </w:r>
      <w:r w:rsidR="00FB16FA" w:rsidRPr="00E1281E">
        <w:rPr>
          <w:rFonts w:eastAsia="宋体"/>
          <w:color w:val="FF0000"/>
          <w:kern w:val="2"/>
          <w:u w:val="single"/>
          <w:lang w:val="en-GB" w:eastAsia="ko-KR"/>
        </w:rPr>
        <w:t>in</w:t>
      </w:r>
      <w:r w:rsidR="00FB16FA" w:rsidRPr="00E1281E">
        <w:rPr>
          <w:rFonts w:eastAsia="宋体"/>
          <w:i/>
          <w:color w:val="FF0000"/>
          <w:kern w:val="2"/>
          <w:u w:val="single"/>
          <w:lang w:val="en-GB" w:eastAsia="ko-KR"/>
        </w:rPr>
        <w:t xml:space="preserve"> </w:t>
      </w:r>
      <w:r w:rsidR="00FB16FA" w:rsidRPr="00E1281E">
        <w:rPr>
          <w:rFonts w:eastAsia="宋体"/>
          <w:i/>
          <w:color w:val="FF0000"/>
          <w:u w:val="single"/>
          <w:lang w:val="en-GB"/>
        </w:rPr>
        <w:t>DMRS-</w:t>
      </w:r>
      <w:proofErr w:type="spellStart"/>
      <w:r w:rsidR="00FB16FA" w:rsidRPr="00E1281E">
        <w:rPr>
          <w:rFonts w:eastAsia="宋体"/>
          <w:i/>
          <w:color w:val="FF0000"/>
          <w:u w:val="single"/>
          <w:lang w:val="en-GB"/>
        </w:rPr>
        <w:t>UplinkConfig</w:t>
      </w:r>
      <w:proofErr w:type="spellEnd"/>
      <w:r w:rsidR="00FB16FA" w:rsidRPr="00E1281E">
        <w:rPr>
          <w:rFonts w:eastAsia="宋体"/>
          <w:i/>
          <w:color w:val="FF0000"/>
          <w:u w:val="single"/>
          <w:lang w:val="en-GB"/>
        </w:rPr>
        <w:t xml:space="preserve"> </w:t>
      </w:r>
      <w:r w:rsidR="00FB16FA" w:rsidRPr="00E1281E">
        <w:rPr>
          <w:rFonts w:eastAsia="宋体"/>
          <w:iCs/>
          <w:color w:val="FF0000"/>
          <w:u w:val="single"/>
          <w:lang w:val="en-GB"/>
        </w:rPr>
        <w:t xml:space="preserve">is </w:t>
      </w:r>
      <w:r w:rsidR="00FB16FA">
        <w:rPr>
          <w:rFonts w:eastAsia="宋体"/>
          <w:iCs/>
          <w:color w:val="FF0000"/>
          <w:u w:val="single"/>
          <w:lang w:val="en-GB"/>
        </w:rPr>
        <w:t xml:space="preserve">not </w:t>
      </w:r>
      <w:r w:rsidR="00FB16FA" w:rsidRPr="00E1281E">
        <w:rPr>
          <w:rFonts w:eastAsia="宋体"/>
          <w:iCs/>
          <w:color w:val="FF0000"/>
          <w:u w:val="single"/>
          <w:lang w:val="en-GB"/>
        </w:rPr>
        <w:t>set to ‘type 2’</w:t>
      </w:r>
      <w:r>
        <w:rPr>
          <w:lang w:eastAsia="zh-CN"/>
        </w:rPr>
        <w:t xml:space="preserve">. </w:t>
      </w:r>
      <w:r w:rsidRPr="003C4C0A">
        <w:rPr>
          <w:lang w:eastAsia="zh-CN"/>
        </w:rPr>
        <w:t>For a DCI format 0_2 with CRC scrambled by CS-RNTI and the value indicated by new data indicator field is 0, or for a DCI format 0_2 with CRC scrambled by SP-CSI-RNTI, the bit is reserved.</w:t>
      </w:r>
    </w:p>
    <w:p w14:paraId="3AED1C2D" w14:textId="77777777" w:rsidR="00E1281E" w:rsidRPr="000E2B83" w:rsidRDefault="00E1281E" w:rsidP="00E1281E">
      <w:pPr>
        <w:pStyle w:val="B2"/>
      </w:pPr>
      <w:r>
        <w:t>-</w:t>
      </w:r>
      <w:r>
        <w:tab/>
        <w:t>0 bit otherwise.</w:t>
      </w:r>
    </w:p>
    <w:p w14:paraId="1CC0F78A" w14:textId="77777777" w:rsidR="00E1281E" w:rsidRDefault="00E1281E" w:rsidP="00C26C43">
      <w:pPr>
        <w:rPr>
          <w:bCs/>
          <w:iCs/>
        </w:rPr>
      </w:pPr>
    </w:p>
    <w:p w14:paraId="5111DC75" w14:textId="79942E2C" w:rsidR="00C26C43" w:rsidRDefault="00C26C43" w:rsidP="00C26C43">
      <w:pPr>
        <w:rPr>
          <w:bCs/>
          <w:iCs/>
        </w:rPr>
      </w:pPr>
      <w:r>
        <w:rPr>
          <w:bCs/>
          <w:iCs/>
        </w:rPr>
        <w:t xml:space="preserve">----------------------- </w:t>
      </w:r>
      <w:r w:rsidRPr="00F05EB2">
        <w:rPr>
          <w:bCs/>
          <w:iCs/>
        </w:rPr>
        <w:t>TP</w:t>
      </w:r>
      <w:r w:rsidR="002D544C">
        <w:rPr>
          <w:bCs/>
          <w:iCs/>
        </w:rPr>
        <w:t>2</w:t>
      </w:r>
      <w:r>
        <w:rPr>
          <w:bCs/>
          <w:iCs/>
        </w:rPr>
        <w:t xml:space="preserve"> for 38.214 ----------------------</w:t>
      </w:r>
    </w:p>
    <w:p w14:paraId="2D275752" w14:textId="77777777" w:rsidR="00E1281E" w:rsidRPr="00E1281E" w:rsidRDefault="00E1281E" w:rsidP="00E1281E">
      <w:pPr>
        <w:keepNext/>
        <w:keepLines/>
        <w:spacing w:before="120" w:after="180" w:afterAutospacing="0"/>
        <w:jc w:val="left"/>
        <w:outlineLvl w:val="2"/>
        <w:rPr>
          <w:rFonts w:ascii="Arial" w:eastAsia="宋体" w:hAnsi="Arial"/>
          <w:color w:val="000000"/>
          <w:sz w:val="28"/>
          <w:szCs w:val="20"/>
          <w:lang w:val="en-GB" w:eastAsia="en-GB"/>
        </w:rPr>
      </w:pPr>
      <w:bookmarkStart w:id="21" w:name="_Toc11352149"/>
      <w:bookmarkStart w:id="22" w:name="_Toc20318039"/>
      <w:bookmarkStart w:id="23" w:name="_Toc27299937"/>
      <w:bookmarkStart w:id="24" w:name="_Toc29673211"/>
      <w:bookmarkStart w:id="25" w:name="_Toc29673352"/>
      <w:bookmarkStart w:id="26" w:name="_Toc29674345"/>
      <w:bookmarkStart w:id="27" w:name="_Toc36645575"/>
      <w:bookmarkStart w:id="28" w:name="_Toc45810620"/>
      <w:bookmarkStart w:id="29" w:name="_Toc130409825"/>
      <w:r w:rsidRPr="00E1281E">
        <w:rPr>
          <w:rFonts w:ascii="Arial" w:eastAsia="宋体" w:hAnsi="Arial"/>
          <w:color w:val="000000"/>
          <w:sz w:val="28"/>
          <w:szCs w:val="20"/>
          <w:lang w:val="en-GB"/>
        </w:rPr>
        <w:t>6.1.3</w:t>
      </w:r>
      <w:r w:rsidRPr="00E1281E">
        <w:rPr>
          <w:rFonts w:ascii="Arial" w:eastAsia="宋体" w:hAnsi="Arial"/>
          <w:color w:val="000000"/>
          <w:sz w:val="28"/>
          <w:szCs w:val="20"/>
          <w:lang w:val="en-GB"/>
        </w:rPr>
        <w:tab/>
        <w:t>UE procedure for applying transform precoding on PUSCH</w:t>
      </w:r>
      <w:bookmarkEnd w:id="21"/>
      <w:bookmarkEnd w:id="22"/>
      <w:bookmarkEnd w:id="23"/>
      <w:bookmarkEnd w:id="24"/>
      <w:bookmarkEnd w:id="25"/>
      <w:bookmarkEnd w:id="26"/>
      <w:bookmarkEnd w:id="27"/>
      <w:bookmarkEnd w:id="28"/>
      <w:bookmarkEnd w:id="29"/>
    </w:p>
    <w:p w14:paraId="2623ED21" w14:textId="77777777" w:rsidR="000B791A" w:rsidRPr="009E6DC3" w:rsidRDefault="000B791A" w:rsidP="000B791A">
      <w:pPr>
        <w:jc w:val="center"/>
        <w:rPr>
          <w:rFonts w:ascii="Arial" w:hAnsi="Arial" w:cs="Arial"/>
          <w:color w:val="FF0000"/>
          <w:sz w:val="28"/>
          <w:szCs w:val="28"/>
        </w:rPr>
      </w:pPr>
      <w:r w:rsidRPr="002613C8">
        <w:rPr>
          <w:rFonts w:ascii="Arial" w:hAnsi="Arial" w:cs="Arial"/>
          <w:color w:val="FF0000"/>
          <w:sz w:val="24"/>
        </w:rPr>
        <w:t>&lt; Unchanged parts are omitted &gt;</w:t>
      </w:r>
    </w:p>
    <w:p w14:paraId="2D70DB02" w14:textId="77777777" w:rsidR="00E1281E" w:rsidRPr="00E1281E" w:rsidRDefault="00E1281E" w:rsidP="00E1281E">
      <w:pPr>
        <w:spacing w:after="180" w:afterAutospacing="0"/>
        <w:jc w:val="left"/>
        <w:rPr>
          <w:rFonts w:ascii="Times New Roman" w:eastAsia="宋体" w:hAnsi="Times New Roman"/>
          <w:color w:val="000000"/>
          <w:szCs w:val="20"/>
          <w:lang w:val="en-GB"/>
        </w:rPr>
      </w:pPr>
      <w:r w:rsidRPr="00E1281E">
        <w:rPr>
          <w:rFonts w:ascii="Times New Roman" w:eastAsia="宋体" w:hAnsi="Times New Roman"/>
          <w:color w:val="000000"/>
          <w:szCs w:val="20"/>
          <w:lang w:val="en-GB"/>
        </w:rPr>
        <w:t>For PUSCH transmission scheduled by a PDCCH with CRC scrambled by CS-RNTI with NDI=1, C-RNTI, or MCS-C-RNTI or SP-CSI-RNTI:</w:t>
      </w:r>
    </w:p>
    <w:p w14:paraId="5D8EB3C4" w14:textId="77777777" w:rsidR="00E1281E" w:rsidRPr="00E1281E" w:rsidRDefault="00E1281E" w:rsidP="00E1281E">
      <w:pPr>
        <w:spacing w:after="180" w:afterAutospacing="0"/>
        <w:ind w:left="568" w:hanging="284"/>
        <w:jc w:val="left"/>
        <w:rPr>
          <w:rFonts w:ascii="Times New Roman" w:eastAsia="宋体" w:hAnsi="Times New Roman"/>
          <w:szCs w:val="20"/>
          <w:lang w:val="en-GB"/>
        </w:rPr>
      </w:pPr>
      <w:r w:rsidRPr="00E1281E">
        <w:rPr>
          <w:rFonts w:ascii="Times New Roman" w:eastAsia="宋体" w:hAnsi="Times New Roman"/>
          <w:szCs w:val="20"/>
          <w:lang w:val="en-GB"/>
        </w:rPr>
        <w:t>-</w:t>
      </w:r>
      <w:r w:rsidRPr="00E1281E">
        <w:rPr>
          <w:rFonts w:ascii="Times New Roman" w:eastAsia="宋体" w:hAnsi="Times New Roman"/>
          <w:szCs w:val="20"/>
          <w:lang w:val="en-GB"/>
        </w:rPr>
        <w:tab/>
        <w:t xml:space="preserve">If the DCI with the scheduling grant was received with DCI format </w:t>
      </w:r>
      <w:r w:rsidRPr="00E1281E">
        <w:rPr>
          <w:rFonts w:ascii="Segoe UI" w:eastAsia="宋体" w:hAnsi="Segoe UI" w:cs="Segoe UI"/>
          <w:szCs w:val="20"/>
          <w:lang w:val="en-GB"/>
        </w:rPr>
        <w:t>0_0</w:t>
      </w:r>
      <w:r w:rsidRPr="00E1281E">
        <w:rPr>
          <w:rFonts w:ascii="Times New Roman" w:eastAsia="宋体" w:hAnsi="Times New Roman"/>
          <w:szCs w:val="20"/>
          <w:lang w:val="en-GB"/>
        </w:rPr>
        <w:t xml:space="preserve">, the UE shall, for this PUSCH transmission, consider the transform precoding either enabled or disabled according to the higher layer configured parameter </w:t>
      </w:r>
      <w:r w:rsidRPr="00E1281E">
        <w:rPr>
          <w:rFonts w:ascii="Times New Roman" w:eastAsia="宋体" w:hAnsi="Times New Roman"/>
          <w:i/>
          <w:iCs/>
          <w:szCs w:val="20"/>
          <w:lang w:val="en-GB"/>
        </w:rPr>
        <w:t>msg3-transformPrecoder</w:t>
      </w:r>
      <w:r w:rsidRPr="00E1281E">
        <w:rPr>
          <w:rFonts w:ascii="Times New Roman" w:eastAsia="宋体" w:hAnsi="Times New Roman"/>
          <w:sz w:val="16"/>
          <w:szCs w:val="16"/>
          <w:lang w:val="en-GB"/>
        </w:rPr>
        <w:t>.</w:t>
      </w:r>
      <w:r w:rsidRPr="00E1281E">
        <w:rPr>
          <w:rFonts w:ascii="Times New Roman" w:eastAsia="宋体" w:hAnsi="Times New Roman"/>
          <w:szCs w:val="20"/>
          <w:lang w:val="en-GB"/>
        </w:rPr>
        <w:t xml:space="preserve"> </w:t>
      </w:r>
    </w:p>
    <w:p w14:paraId="46935074" w14:textId="77777777" w:rsidR="00E1281E" w:rsidRPr="00E1281E" w:rsidRDefault="00E1281E" w:rsidP="00E1281E">
      <w:pPr>
        <w:spacing w:after="180" w:afterAutospacing="0"/>
        <w:ind w:left="568" w:hanging="284"/>
        <w:jc w:val="left"/>
        <w:rPr>
          <w:rFonts w:ascii="Times New Roman" w:eastAsia="宋体" w:hAnsi="Times New Roman"/>
          <w:szCs w:val="20"/>
          <w:lang w:val="en-GB"/>
        </w:rPr>
      </w:pPr>
      <w:r w:rsidRPr="00E1281E">
        <w:rPr>
          <w:rFonts w:ascii="Times New Roman" w:eastAsia="宋体" w:hAnsi="Times New Roman"/>
          <w:szCs w:val="20"/>
          <w:lang w:val="en-GB"/>
        </w:rPr>
        <w:t>-</w:t>
      </w:r>
      <w:r w:rsidRPr="00E1281E">
        <w:rPr>
          <w:rFonts w:ascii="Times New Roman" w:eastAsia="宋体" w:hAnsi="Times New Roman"/>
          <w:szCs w:val="20"/>
          <w:lang w:val="en-GB"/>
        </w:rPr>
        <w:tab/>
        <w:t xml:space="preserve">If the DCI with the scheduling grant was not received with DCI format </w:t>
      </w:r>
      <w:r w:rsidRPr="00E1281E">
        <w:rPr>
          <w:rFonts w:ascii="Segoe UI" w:eastAsia="宋体" w:hAnsi="Segoe UI" w:cs="Segoe UI"/>
          <w:szCs w:val="20"/>
          <w:lang w:val="en-GB"/>
        </w:rPr>
        <w:t>0_0</w:t>
      </w:r>
      <w:r w:rsidRPr="00E1281E">
        <w:rPr>
          <w:rFonts w:ascii="Times New Roman" w:eastAsia="宋体" w:hAnsi="Times New Roman"/>
          <w:szCs w:val="20"/>
          <w:lang w:val="en-GB"/>
        </w:rPr>
        <w:t xml:space="preserve"> </w:t>
      </w:r>
    </w:p>
    <w:p w14:paraId="1C823B59" w14:textId="77777777" w:rsidR="00E1281E" w:rsidRPr="00E1281E" w:rsidRDefault="00E1281E" w:rsidP="00E1281E">
      <w:pPr>
        <w:spacing w:after="180" w:afterAutospacing="0"/>
        <w:ind w:left="851" w:hanging="284"/>
        <w:jc w:val="left"/>
        <w:rPr>
          <w:rFonts w:ascii="Times New Roman" w:eastAsia="宋体" w:hAnsi="Times New Roman"/>
          <w:szCs w:val="20"/>
          <w:lang w:val="en-GB"/>
        </w:rPr>
      </w:pPr>
      <w:r w:rsidRPr="00E1281E">
        <w:rPr>
          <w:rFonts w:ascii="Times New Roman" w:eastAsia="宋体" w:hAnsi="Times New Roman"/>
          <w:szCs w:val="20"/>
          <w:lang w:val="en-GB"/>
        </w:rPr>
        <w:t>-</w:t>
      </w:r>
      <w:r w:rsidRPr="00E1281E">
        <w:rPr>
          <w:rFonts w:ascii="Times New Roman" w:eastAsia="宋体" w:hAnsi="Times New Roman"/>
          <w:szCs w:val="20"/>
          <w:lang w:val="en-GB"/>
        </w:rPr>
        <w:tab/>
        <w:t>If the DCI with the scheduling grant was received with DCI format 0_1 or 0_2 with CRC scrambled by C-RNTI, MCS-RNTI, or CS-RNTI with NDI=1 and if the UE is configured with a higher layer parameter [</w:t>
      </w:r>
      <w:r w:rsidRPr="00E1281E">
        <w:rPr>
          <w:rFonts w:ascii="Times New Roman" w:eastAsia="宋体" w:hAnsi="Times New Roman"/>
          <w:i/>
          <w:iCs/>
          <w:szCs w:val="20"/>
          <w:lang w:val="en-GB"/>
        </w:rPr>
        <w:t>dynamicTransformPrecoderIndicationDCI-0-1]</w:t>
      </w:r>
      <w:r w:rsidRPr="00E1281E">
        <w:rPr>
          <w:rFonts w:ascii="Times New Roman" w:eastAsia="宋体" w:hAnsi="Times New Roman"/>
          <w:szCs w:val="20"/>
          <w:lang w:val="en-GB"/>
        </w:rPr>
        <w:t xml:space="preserve"> in </w:t>
      </w:r>
      <w:proofErr w:type="spellStart"/>
      <w:r w:rsidRPr="00E1281E">
        <w:rPr>
          <w:rFonts w:ascii="Times New Roman" w:eastAsia="宋体" w:hAnsi="Times New Roman"/>
          <w:i/>
          <w:iCs/>
          <w:szCs w:val="20"/>
          <w:lang w:val="en-GB"/>
        </w:rPr>
        <w:t>pusch</w:t>
      </w:r>
      <w:proofErr w:type="spellEnd"/>
      <w:r w:rsidRPr="00E1281E">
        <w:rPr>
          <w:rFonts w:ascii="Times New Roman" w:eastAsia="宋体" w:hAnsi="Times New Roman"/>
          <w:i/>
          <w:iCs/>
          <w:szCs w:val="20"/>
          <w:lang w:val="en-GB"/>
        </w:rPr>
        <w:t xml:space="preserve">-Config </w:t>
      </w:r>
      <w:r w:rsidRPr="00E1281E">
        <w:rPr>
          <w:rFonts w:ascii="Times New Roman" w:eastAsia="宋体" w:hAnsi="Times New Roman"/>
          <w:szCs w:val="20"/>
          <w:lang w:val="en-GB"/>
        </w:rPr>
        <w:t>for DCI format 0_1 or [</w:t>
      </w:r>
      <w:r w:rsidRPr="00E1281E">
        <w:rPr>
          <w:rFonts w:ascii="Times New Roman" w:eastAsia="宋体" w:hAnsi="Times New Roman"/>
          <w:i/>
          <w:iCs/>
          <w:szCs w:val="20"/>
          <w:lang w:val="en-GB"/>
        </w:rPr>
        <w:t>dynamicTransformPrecoderIndicationDCI-0-2]</w:t>
      </w:r>
      <w:r w:rsidRPr="00E1281E">
        <w:rPr>
          <w:rFonts w:ascii="Times New Roman" w:eastAsia="宋体" w:hAnsi="Times New Roman"/>
          <w:szCs w:val="20"/>
          <w:lang w:val="en-GB"/>
        </w:rPr>
        <w:t xml:space="preserve"> in </w:t>
      </w:r>
      <w:proofErr w:type="spellStart"/>
      <w:r w:rsidRPr="00E1281E">
        <w:rPr>
          <w:rFonts w:ascii="Times New Roman" w:eastAsia="宋体" w:hAnsi="Times New Roman"/>
          <w:i/>
          <w:iCs/>
          <w:szCs w:val="20"/>
          <w:lang w:val="en-GB"/>
        </w:rPr>
        <w:t>pusch</w:t>
      </w:r>
      <w:proofErr w:type="spellEnd"/>
      <w:r w:rsidRPr="00E1281E">
        <w:rPr>
          <w:rFonts w:ascii="Times New Roman" w:eastAsia="宋体" w:hAnsi="Times New Roman"/>
          <w:i/>
          <w:iCs/>
          <w:szCs w:val="20"/>
          <w:lang w:val="en-GB"/>
        </w:rPr>
        <w:t xml:space="preserve">-Config </w:t>
      </w:r>
      <w:r w:rsidRPr="00E1281E">
        <w:rPr>
          <w:rFonts w:ascii="Times New Roman" w:eastAsia="宋体" w:hAnsi="Times New Roman"/>
          <w:szCs w:val="20"/>
          <w:lang w:val="en-GB"/>
        </w:rPr>
        <w:t xml:space="preserve">for DCI format 0_2 and the higher layer parameter is set to ‘enabled’, </w:t>
      </w:r>
    </w:p>
    <w:p w14:paraId="4B2B8A91" w14:textId="77777777" w:rsidR="00E1281E" w:rsidRPr="00E1281E" w:rsidRDefault="00E1281E" w:rsidP="00E1281E">
      <w:pPr>
        <w:spacing w:after="180" w:afterAutospacing="0"/>
        <w:ind w:left="851" w:firstLine="1"/>
        <w:jc w:val="left"/>
        <w:rPr>
          <w:rFonts w:ascii="Times New Roman" w:eastAsia="宋体" w:hAnsi="Times New Roman"/>
          <w:szCs w:val="20"/>
          <w:lang w:val="en-GB"/>
        </w:rPr>
      </w:pPr>
      <w:r w:rsidRPr="00E1281E">
        <w:rPr>
          <w:rFonts w:ascii="Times New Roman" w:eastAsia="宋体" w:hAnsi="Times New Roman"/>
          <w:szCs w:val="20"/>
          <w:lang w:val="en-GB"/>
        </w:rPr>
        <w:t xml:space="preserve">- </w:t>
      </w:r>
      <w:r w:rsidRPr="00E1281E">
        <w:rPr>
          <w:rFonts w:ascii="Times New Roman" w:eastAsia="宋体" w:hAnsi="Times New Roman"/>
          <w:szCs w:val="20"/>
          <w:lang w:val="en-GB"/>
        </w:rPr>
        <w:tab/>
        <w:t>the UE shall, for this PUSCH transmission, consider the transform precoding either enabled or disabled according to the Transform precoder indicator field in the DCI with the scheduling grant.</w:t>
      </w:r>
    </w:p>
    <w:p w14:paraId="606FB038" w14:textId="77777777" w:rsidR="00E1281E" w:rsidRPr="00E1281E" w:rsidRDefault="00E1281E" w:rsidP="00E1281E">
      <w:pPr>
        <w:spacing w:after="180" w:afterAutospacing="0"/>
        <w:ind w:left="1135" w:hanging="284"/>
        <w:jc w:val="left"/>
        <w:rPr>
          <w:rFonts w:ascii="Times New Roman" w:eastAsia="宋体" w:hAnsi="Times New Roman"/>
          <w:szCs w:val="20"/>
          <w:lang w:val="en-GB"/>
        </w:rPr>
      </w:pPr>
      <w:r w:rsidRPr="00E1281E">
        <w:rPr>
          <w:rFonts w:ascii="Times New Roman" w:eastAsia="宋体" w:hAnsi="Times New Roman"/>
          <w:szCs w:val="20"/>
          <w:lang w:val="en-GB"/>
        </w:rPr>
        <w:t>-</w:t>
      </w:r>
      <w:r w:rsidRPr="00E1281E">
        <w:rPr>
          <w:rFonts w:ascii="Times New Roman" w:eastAsia="宋体" w:hAnsi="Times New Roman"/>
          <w:szCs w:val="20"/>
          <w:lang w:val="en-GB"/>
        </w:rPr>
        <w:tab/>
        <w:t xml:space="preserve">For </w:t>
      </w:r>
      <w:proofErr w:type="spellStart"/>
      <w:r w:rsidRPr="00E1281E">
        <w:rPr>
          <w:rFonts w:ascii="Times New Roman" w:eastAsia="Times New Roman" w:hAnsi="Times New Roman"/>
          <w:i/>
          <w:iCs/>
          <w:sz w:val="22"/>
          <w:szCs w:val="20"/>
        </w:rPr>
        <w:t>pusch-TimeDomainAllocationListForMultiPUSCH</w:t>
      </w:r>
      <w:proofErr w:type="spellEnd"/>
      <w:r w:rsidRPr="00E1281E">
        <w:rPr>
          <w:rFonts w:ascii="Times New Roman" w:eastAsia="Times New Roman" w:hAnsi="Times New Roman"/>
          <w:i/>
          <w:iCs/>
          <w:sz w:val="22"/>
          <w:szCs w:val="20"/>
        </w:rPr>
        <w:t xml:space="preserve"> </w:t>
      </w:r>
      <w:r w:rsidRPr="00E1281E">
        <w:rPr>
          <w:rFonts w:ascii="Times New Roman" w:eastAsia="Times New Roman" w:hAnsi="Times New Roman"/>
          <w:sz w:val="22"/>
          <w:szCs w:val="20"/>
        </w:rPr>
        <w:t>in</w:t>
      </w:r>
      <w:r w:rsidRPr="00E1281E">
        <w:rPr>
          <w:rFonts w:ascii="Times New Roman" w:eastAsia="Times New Roman" w:hAnsi="Times New Roman"/>
          <w:i/>
          <w:iCs/>
          <w:sz w:val="22"/>
          <w:szCs w:val="20"/>
        </w:rPr>
        <w:t xml:space="preserve"> </w:t>
      </w:r>
      <w:proofErr w:type="spellStart"/>
      <w:r w:rsidRPr="00E1281E">
        <w:rPr>
          <w:rFonts w:ascii="Times New Roman" w:eastAsia="Times New Roman" w:hAnsi="Times New Roman"/>
          <w:i/>
          <w:iCs/>
          <w:sz w:val="22"/>
          <w:szCs w:val="20"/>
        </w:rPr>
        <w:t>pusch</w:t>
      </w:r>
      <w:proofErr w:type="spellEnd"/>
      <w:r w:rsidRPr="00E1281E">
        <w:rPr>
          <w:rFonts w:ascii="Times New Roman" w:eastAsia="Times New Roman" w:hAnsi="Times New Roman"/>
          <w:i/>
          <w:iCs/>
          <w:sz w:val="22"/>
          <w:szCs w:val="20"/>
        </w:rPr>
        <w:t xml:space="preserve">-Config, </w:t>
      </w:r>
      <w:r w:rsidRPr="00E1281E">
        <w:rPr>
          <w:rFonts w:ascii="Times New Roman" w:eastAsia="宋体" w:hAnsi="Times New Roman"/>
          <w:szCs w:val="20"/>
          <w:lang w:val="en-GB"/>
        </w:rPr>
        <w:t>the UE shall, for all PUSCH transmissions, consider the transform precoding either enabled or disabled according to Transform precoder indicator field in the DCI format 0_1 with the scheduling grant.</w:t>
      </w:r>
    </w:p>
    <w:p w14:paraId="37C8427D" w14:textId="77777777" w:rsidR="00E1281E" w:rsidRPr="00E1281E" w:rsidRDefault="00E1281E" w:rsidP="00E1281E">
      <w:pPr>
        <w:spacing w:after="180" w:afterAutospacing="0"/>
        <w:ind w:left="1135" w:hanging="284"/>
        <w:jc w:val="left"/>
        <w:rPr>
          <w:rFonts w:ascii="Times New Roman" w:eastAsia="宋体" w:hAnsi="Times New Roman"/>
          <w:szCs w:val="20"/>
          <w:lang w:val="en-GB"/>
        </w:rPr>
      </w:pPr>
      <w:r w:rsidRPr="00E1281E">
        <w:rPr>
          <w:rFonts w:ascii="Times New Roman" w:eastAsia="宋体" w:hAnsi="Times New Roman"/>
          <w:szCs w:val="20"/>
          <w:lang w:val="en-GB"/>
        </w:rPr>
        <w:lastRenderedPageBreak/>
        <w:t>-</w:t>
      </w:r>
      <w:r w:rsidRPr="00E1281E">
        <w:rPr>
          <w:rFonts w:ascii="Times New Roman" w:eastAsia="宋体" w:hAnsi="Times New Roman"/>
          <w:szCs w:val="20"/>
          <w:lang w:val="en-GB"/>
        </w:rPr>
        <w:tab/>
        <w:t xml:space="preserve">If </w:t>
      </w:r>
      <w:bookmarkStart w:id="30" w:name="_Hlk149744856"/>
      <w:proofErr w:type="spellStart"/>
      <w:r w:rsidRPr="00E1281E">
        <w:rPr>
          <w:rFonts w:ascii="Times New Roman" w:eastAsia="宋体" w:hAnsi="Times New Roman"/>
          <w:strike/>
          <w:color w:val="FF0000"/>
          <w:szCs w:val="20"/>
          <w:lang w:val="en-GB"/>
        </w:rPr>
        <w:t>r</w:t>
      </w:r>
      <w:r w:rsidRPr="00E1281E">
        <w:rPr>
          <w:rFonts w:ascii="Times New Roman" w:eastAsia="宋体" w:hAnsi="Times New Roman"/>
          <w:i/>
          <w:strike/>
          <w:color w:val="FF0000"/>
          <w:szCs w:val="20"/>
          <w:lang w:val="en-GB"/>
        </w:rPr>
        <w:t>esourceAllocation</w:t>
      </w:r>
      <w:proofErr w:type="spellEnd"/>
      <w:r w:rsidRPr="00E1281E">
        <w:rPr>
          <w:rFonts w:ascii="Times New Roman" w:eastAsia="宋体" w:hAnsi="Times New Roman"/>
          <w:i/>
          <w:strike/>
          <w:color w:val="FF0000"/>
          <w:szCs w:val="20"/>
          <w:lang w:val="en-GB"/>
        </w:rPr>
        <w:t xml:space="preserve"> </w:t>
      </w:r>
      <w:r w:rsidRPr="00E1281E">
        <w:rPr>
          <w:rFonts w:ascii="Times New Roman" w:eastAsia="宋体" w:hAnsi="Times New Roman"/>
          <w:strike/>
          <w:color w:val="FF0000"/>
          <w:szCs w:val="20"/>
          <w:lang w:val="en-GB"/>
        </w:rPr>
        <w:t xml:space="preserve">in </w:t>
      </w:r>
      <w:proofErr w:type="spellStart"/>
      <w:r w:rsidRPr="00E1281E">
        <w:rPr>
          <w:rFonts w:ascii="Times New Roman" w:eastAsia="宋体" w:hAnsi="Times New Roman"/>
          <w:i/>
          <w:strike/>
          <w:color w:val="FF0000"/>
          <w:szCs w:val="20"/>
          <w:lang w:val="en-GB"/>
        </w:rPr>
        <w:t>pusch</w:t>
      </w:r>
      <w:proofErr w:type="spellEnd"/>
      <w:r w:rsidRPr="00E1281E">
        <w:rPr>
          <w:rFonts w:ascii="Times New Roman" w:eastAsia="宋体" w:hAnsi="Times New Roman"/>
          <w:i/>
          <w:strike/>
          <w:color w:val="FF0000"/>
          <w:szCs w:val="20"/>
          <w:lang w:val="en-GB"/>
        </w:rPr>
        <w:t xml:space="preserve">-Config </w:t>
      </w:r>
      <w:r w:rsidRPr="00E1281E">
        <w:rPr>
          <w:rFonts w:ascii="Times New Roman" w:eastAsia="宋体" w:hAnsi="Times New Roman"/>
          <w:iCs/>
          <w:strike/>
          <w:color w:val="FF0000"/>
          <w:szCs w:val="20"/>
          <w:lang w:val="en-GB"/>
        </w:rPr>
        <w:t xml:space="preserve">for DCI </w:t>
      </w:r>
      <w:r w:rsidRPr="00E1281E">
        <w:rPr>
          <w:rFonts w:ascii="Times New Roman" w:eastAsia="宋体" w:hAnsi="Times New Roman"/>
          <w:strike/>
          <w:color w:val="FF0000"/>
          <w:szCs w:val="20"/>
          <w:lang w:val="en-GB"/>
        </w:rPr>
        <w:t xml:space="preserve">format 0_1 or </w:t>
      </w:r>
      <w:r w:rsidRPr="00E1281E">
        <w:rPr>
          <w:rFonts w:ascii="Times New Roman" w:eastAsia="宋体" w:hAnsi="Times New Roman"/>
          <w:i/>
          <w:strike/>
          <w:color w:val="FF0000"/>
          <w:szCs w:val="20"/>
          <w:lang w:val="en-GB"/>
        </w:rPr>
        <w:t>resourceAllocationDCI-0-2</w:t>
      </w:r>
      <w:r w:rsidRPr="00E1281E">
        <w:rPr>
          <w:rFonts w:ascii="Times New Roman" w:eastAsia="宋体" w:hAnsi="Times New Roman"/>
          <w:strike/>
          <w:color w:val="FF0000"/>
          <w:szCs w:val="20"/>
          <w:lang w:val="en-GB"/>
        </w:rPr>
        <w:t xml:space="preserve"> in </w:t>
      </w:r>
      <w:proofErr w:type="spellStart"/>
      <w:r w:rsidRPr="00E1281E">
        <w:rPr>
          <w:rFonts w:ascii="Times New Roman" w:eastAsia="宋体" w:hAnsi="Times New Roman"/>
          <w:i/>
          <w:strike/>
          <w:color w:val="FF0000"/>
          <w:szCs w:val="20"/>
          <w:lang w:val="en-GB"/>
        </w:rPr>
        <w:t>pusch</w:t>
      </w:r>
      <w:proofErr w:type="spellEnd"/>
      <w:r w:rsidRPr="00E1281E">
        <w:rPr>
          <w:rFonts w:ascii="Times New Roman" w:eastAsia="宋体" w:hAnsi="Times New Roman"/>
          <w:i/>
          <w:strike/>
          <w:color w:val="FF0000"/>
          <w:szCs w:val="20"/>
          <w:lang w:val="en-GB"/>
        </w:rPr>
        <w:t xml:space="preserve">-Config </w:t>
      </w:r>
      <w:r w:rsidRPr="00E1281E">
        <w:rPr>
          <w:rFonts w:ascii="Times New Roman" w:eastAsia="宋体" w:hAnsi="Times New Roman"/>
          <w:iCs/>
          <w:strike/>
          <w:color w:val="FF0000"/>
          <w:szCs w:val="20"/>
          <w:lang w:val="en-GB"/>
        </w:rPr>
        <w:t>for DCI format 0_2</w:t>
      </w:r>
      <w:r w:rsidRPr="00E1281E">
        <w:rPr>
          <w:rFonts w:ascii="Times New Roman" w:eastAsia="宋体" w:hAnsi="Times New Roman"/>
          <w:strike/>
          <w:color w:val="FF0000"/>
          <w:szCs w:val="20"/>
          <w:lang w:val="en-GB"/>
        </w:rPr>
        <w:t xml:space="preserve"> is set to </w:t>
      </w:r>
      <w:r w:rsidRPr="00E1281E">
        <w:rPr>
          <w:rFonts w:ascii="Times New Roman" w:eastAsia="Times New Roman" w:hAnsi="Times New Roman"/>
          <w:i/>
          <w:iCs/>
          <w:strike/>
          <w:color w:val="FF0000"/>
          <w:szCs w:val="20"/>
          <w:lang w:val="en-GB"/>
        </w:rPr>
        <w:t>resourceAllocationType0</w:t>
      </w:r>
      <w:r w:rsidRPr="00E1281E">
        <w:rPr>
          <w:rFonts w:ascii="Times New Roman" w:eastAsia="宋体" w:hAnsi="Times New Roman"/>
          <w:strike/>
          <w:color w:val="FF0000"/>
          <w:szCs w:val="20"/>
          <w:lang w:val="en-GB"/>
        </w:rPr>
        <w:t xml:space="preserve">, or if </w:t>
      </w:r>
      <w:bookmarkEnd w:id="30"/>
      <w:r w:rsidRPr="00E1281E">
        <w:rPr>
          <w:rFonts w:ascii="Times New Roman" w:eastAsia="宋体" w:hAnsi="Times New Roman"/>
          <w:color w:val="000000"/>
          <w:szCs w:val="20"/>
          <w:lang w:val="en-GB"/>
        </w:rPr>
        <w:t>the resource allocation is set to resource allocation type 0 according to the DCI configuration as described in clauses 7.3.1.1.2 and 7.3.1.1.3 of [6, TS 38.212]</w:t>
      </w:r>
      <w:bookmarkStart w:id="31" w:name="_Hlk149745378"/>
      <w:r w:rsidRPr="00E1281E">
        <w:rPr>
          <w:rFonts w:ascii="Times New Roman" w:eastAsia="宋体" w:hAnsi="Times New Roman"/>
          <w:strike/>
          <w:color w:val="FF0000"/>
          <w:szCs w:val="20"/>
          <w:lang w:val="en-GB"/>
        </w:rPr>
        <w:t xml:space="preserve">, </w:t>
      </w:r>
      <w:bookmarkStart w:id="32" w:name="_Hlk149745337"/>
      <w:r w:rsidRPr="00E1281E">
        <w:rPr>
          <w:rFonts w:ascii="Times New Roman" w:eastAsia="宋体" w:hAnsi="Times New Roman"/>
          <w:strike/>
          <w:color w:val="FF0000"/>
          <w:szCs w:val="20"/>
          <w:lang w:val="en-GB"/>
        </w:rPr>
        <w:t xml:space="preserve">or if </w:t>
      </w:r>
      <w:proofErr w:type="spellStart"/>
      <w:r w:rsidRPr="00E1281E">
        <w:rPr>
          <w:rFonts w:ascii="Times New Roman" w:eastAsia="宋体" w:hAnsi="Times New Roman"/>
          <w:i/>
          <w:strike/>
          <w:color w:val="FF0000"/>
          <w:kern w:val="2"/>
          <w:szCs w:val="20"/>
          <w:lang w:val="en-GB" w:eastAsia="ko-KR"/>
        </w:rPr>
        <w:t>dmrs</w:t>
      </w:r>
      <w:proofErr w:type="spellEnd"/>
      <w:r w:rsidRPr="00E1281E">
        <w:rPr>
          <w:rFonts w:ascii="Times New Roman" w:eastAsia="宋体" w:hAnsi="Times New Roman"/>
          <w:i/>
          <w:strike/>
          <w:color w:val="FF0000"/>
          <w:kern w:val="2"/>
          <w:szCs w:val="20"/>
          <w:lang w:val="en-GB" w:eastAsia="ko-KR"/>
        </w:rPr>
        <w:t xml:space="preserve">-Type </w:t>
      </w:r>
      <w:r w:rsidRPr="00E1281E">
        <w:rPr>
          <w:rFonts w:ascii="Times New Roman" w:eastAsia="宋体" w:hAnsi="Times New Roman"/>
          <w:strike/>
          <w:color w:val="FF0000"/>
          <w:kern w:val="2"/>
          <w:szCs w:val="20"/>
          <w:lang w:val="en-GB" w:eastAsia="ko-KR"/>
        </w:rPr>
        <w:t>in</w:t>
      </w:r>
      <w:r w:rsidRPr="00E1281E">
        <w:rPr>
          <w:rFonts w:ascii="Times New Roman" w:eastAsia="宋体" w:hAnsi="Times New Roman"/>
          <w:i/>
          <w:strike/>
          <w:color w:val="FF0000"/>
          <w:kern w:val="2"/>
          <w:szCs w:val="20"/>
          <w:lang w:val="en-GB" w:eastAsia="ko-KR"/>
        </w:rPr>
        <w:t xml:space="preserve"> </w:t>
      </w:r>
      <w:r w:rsidRPr="00E1281E">
        <w:rPr>
          <w:rFonts w:ascii="Times New Roman" w:eastAsia="宋体" w:hAnsi="Times New Roman"/>
          <w:i/>
          <w:strike/>
          <w:color w:val="FF0000"/>
          <w:szCs w:val="20"/>
          <w:lang w:val="en-GB"/>
        </w:rPr>
        <w:t>DMRS-</w:t>
      </w:r>
      <w:proofErr w:type="spellStart"/>
      <w:r w:rsidRPr="00E1281E">
        <w:rPr>
          <w:rFonts w:ascii="Times New Roman" w:eastAsia="宋体" w:hAnsi="Times New Roman"/>
          <w:i/>
          <w:strike/>
          <w:color w:val="FF0000"/>
          <w:szCs w:val="20"/>
          <w:lang w:val="en-GB"/>
        </w:rPr>
        <w:t>UplinkConfig</w:t>
      </w:r>
      <w:proofErr w:type="spellEnd"/>
      <w:r w:rsidRPr="00E1281E">
        <w:rPr>
          <w:rFonts w:ascii="Times New Roman" w:eastAsia="宋体" w:hAnsi="Times New Roman"/>
          <w:i/>
          <w:strike/>
          <w:color w:val="FF0000"/>
          <w:szCs w:val="20"/>
          <w:lang w:val="en-GB"/>
        </w:rPr>
        <w:t xml:space="preserve"> </w:t>
      </w:r>
      <w:r w:rsidRPr="00E1281E">
        <w:rPr>
          <w:rFonts w:ascii="Times New Roman" w:eastAsia="宋体" w:hAnsi="Times New Roman"/>
          <w:iCs/>
          <w:strike/>
          <w:color w:val="FF0000"/>
          <w:szCs w:val="20"/>
          <w:lang w:val="en-GB"/>
        </w:rPr>
        <w:t>is set to ‘type 2’ for this PUSCH transmission</w:t>
      </w:r>
      <w:bookmarkEnd w:id="31"/>
      <w:r w:rsidRPr="00E1281E">
        <w:rPr>
          <w:rFonts w:ascii="Times New Roman" w:eastAsia="宋体" w:hAnsi="Times New Roman"/>
          <w:iCs/>
          <w:szCs w:val="20"/>
          <w:lang w:val="en-GB"/>
        </w:rPr>
        <w:t xml:space="preserve">, </w:t>
      </w:r>
      <w:bookmarkEnd w:id="32"/>
      <w:r w:rsidRPr="00E1281E">
        <w:rPr>
          <w:rFonts w:ascii="Times New Roman" w:eastAsia="宋体" w:hAnsi="Times New Roman"/>
          <w:iCs/>
          <w:szCs w:val="20"/>
          <w:lang w:val="en-GB"/>
        </w:rPr>
        <w:t>t</w:t>
      </w:r>
      <w:r w:rsidRPr="00E1281E">
        <w:rPr>
          <w:rFonts w:ascii="Times New Roman" w:eastAsia="宋体" w:hAnsi="Times New Roman"/>
          <w:szCs w:val="20"/>
          <w:lang w:val="en-GB"/>
        </w:rPr>
        <w:t>he UE does not expect that the Transform precoder indicator field in the DCI with the scheduling grant indicates that transform precoding is enabled.</w:t>
      </w:r>
    </w:p>
    <w:p w14:paraId="4AFDA39A" w14:textId="77777777" w:rsidR="00F82C9C" w:rsidRDefault="00F82C9C" w:rsidP="00F82C9C">
      <w:pPr>
        <w:pStyle w:val="1"/>
      </w:pPr>
      <w:r w:rsidRPr="000D527D">
        <w:t>DWS of PUSCH</w:t>
      </w:r>
      <w:r>
        <w:t xml:space="preserve"> with CA</w:t>
      </w:r>
    </w:p>
    <w:p w14:paraId="760CA9E6" w14:textId="051B0863" w:rsidR="00F82C9C" w:rsidRDefault="00F82C9C" w:rsidP="00F82C9C">
      <w:pPr>
        <w:rPr>
          <w:lang w:eastAsia="x-none"/>
        </w:rPr>
      </w:pPr>
      <w:r>
        <w:rPr>
          <w:lang w:eastAsia="x-none"/>
        </w:rPr>
        <w:t xml:space="preserve">The DWS is already supported in DCI format 0_1 and 0_2. The dynamically </w:t>
      </w:r>
      <w:r w:rsidR="009E2A4B">
        <w:rPr>
          <w:lang w:eastAsia="x-none"/>
        </w:rPr>
        <w:t xml:space="preserve">scheduled DWS will be at least supported by the single cell scheduling by same cell or cross-cell, with the defined DCI format. In </w:t>
      </w:r>
      <w:r w:rsidR="00225289">
        <w:rPr>
          <w:lang w:eastAsia="x-none"/>
        </w:rPr>
        <w:t>general, the dynamically switching is not likely be configured for CA scenarios, which would be not coverage limited. However, the supporting of DCI format 0_1 and 0_2 have no much specification effort.</w:t>
      </w:r>
    </w:p>
    <w:p w14:paraId="63355749" w14:textId="77777777" w:rsidR="00A551BF" w:rsidRDefault="00225289" w:rsidP="00F82C9C">
      <w:pPr>
        <w:rPr>
          <w:lang w:eastAsia="x-none"/>
        </w:rPr>
      </w:pPr>
      <w:r>
        <w:rPr>
          <w:lang w:eastAsia="x-none"/>
        </w:rPr>
        <w:t>T</w:t>
      </w:r>
      <w:r w:rsidR="00F82C9C" w:rsidRPr="000D527D">
        <w:rPr>
          <w:lang w:eastAsia="x-none"/>
        </w:rPr>
        <w:t>he</w:t>
      </w:r>
      <w:r>
        <w:rPr>
          <w:lang w:eastAsia="x-none"/>
        </w:rPr>
        <w:t>re</w:t>
      </w:r>
      <w:r w:rsidR="00F82C9C" w:rsidRPr="000D527D">
        <w:rPr>
          <w:lang w:eastAsia="x-none"/>
        </w:rPr>
        <w:t xml:space="preserve"> </w:t>
      </w:r>
      <w:r>
        <w:rPr>
          <w:lang w:eastAsia="x-none"/>
        </w:rPr>
        <w:t xml:space="preserve">are </w:t>
      </w:r>
      <w:r w:rsidR="00F82C9C" w:rsidRPr="000D527D">
        <w:rPr>
          <w:lang w:eastAsia="x-none"/>
        </w:rPr>
        <w:t>case</w:t>
      </w:r>
      <w:r>
        <w:rPr>
          <w:lang w:eastAsia="x-none"/>
        </w:rPr>
        <w:t>s</w:t>
      </w:r>
      <w:r w:rsidR="00F82C9C" w:rsidRPr="000D527D">
        <w:rPr>
          <w:lang w:eastAsia="x-none"/>
        </w:rPr>
        <w:t xml:space="preserve"> when multiple PUSCH transmissions are scheduled on different cells by </w:t>
      </w:r>
      <w:r>
        <w:rPr>
          <w:lang w:eastAsia="x-none"/>
        </w:rPr>
        <w:t>a PDCCH, which will be done in DCI format 0_3. Since there is no conclusion for the topic, we suggest discuss if the DWS can be also supported by DCI format 0_3. If that is supported</w:t>
      </w:r>
      <w:r w:rsidR="00A551BF">
        <w:rPr>
          <w:lang w:eastAsia="x-none"/>
        </w:rPr>
        <w:t>, s</w:t>
      </w:r>
      <w:r w:rsidR="00F82C9C">
        <w:rPr>
          <w:lang w:eastAsia="x-none"/>
        </w:rPr>
        <w:t xml:space="preserve">ingle bit </w:t>
      </w:r>
      <w:r w:rsidR="00A551BF">
        <w:rPr>
          <w:lang w:eastAsia="x-none"/>
        </w:rPr>
        <w:t>DWS</w:t>
      </w:r>
      <w:r w:rsidR="00F82C9C">
        <w:rPr>
          <w:lang w:eastAsia="x-none"/>
        </w:rPr>
        <w:t xml:space="preserve"> for </w:t>
      </w:r>
      <w:r w:rsidR="00A551BF">
        <w:rPr>
          <w:lang w:eastAsia="x-none"/>
        </w:rPr>
        <w:t xml:space="preserve">DCI format </w:t>
      </w:r>
      <w:r w:rsidR="00F82C9C">
        <w:rPr>
          <w:lang w:eastAsia="x-none"/>
        </w:rPr>
        <w:t>0</w:t>
      </w:r>
      <w:r w:rsidR="00A551BF">
        <w:rPr>
          <w:lang w:eastAsia="x-none"/>
        </w:rPr>
        <w:t>_</w:t>
      </w:r>
      <w:r w:rsidR="00F82C9C">
        <w:rPr>
          <w:lang w:eastAsia="x-none"/>
        </w:rPr>
        <w:t>3</w:t>
      </w:r>
      <w:r w:rsidR="00A551BF">
        <w:rPr>
          <w:lang w:eastAsia="x-none"/>
        </w:rPr>
        <w:t xml:space="preserve"> should be introduced. That can be consistent with other formats and minimize the specification change.</w:t>
      </w:r>
    </w:p>
    <w:p w14:paraId="2BA33767" w14:textId="248CC288" w:rsidR="00A551BF" w:rsidRPr="008B4E0D" w:rsidRDefault="00A551BF" w:rsidP="00A551BF">
      <w:pPr>
        <w:rPr>
          <w:lang w:eastAsia="x-none"/>
        </w:rPr>
      </w:pPr>
      <w:r w:rsidRPr="00BE2D7A">
        <w:rPr>
          <w:rFonts w:hint="eastAsia"/>
          <w:b/>
          <w:bCs/>
          <w:i/>
          <w:iCs/>
          <w:lang w:eastAsia="x-none"/>
        </w:rPr>
        <w:t xml:space="preserve">Proposal </w:t>
      </w:r>
      <w:r>
        <w:rPr>
          <w:b/>
          <w:bCs/>
          <w:i/>
          <w:iCs/>
          <w:lang w:eastAsia="x-none"/>
        </w:rPr>
        <w:t>1</w:t>
      </w:r>
      <w:r w:rsidRPr="00BE2D7A">
        <w:rPr>
          <w:b/>
          <w:bCs/>
          <w:i/>
          <w:iCs/>
          <w:lang w:eastAsia="x-none"/>
        </w:rPr>
        <w:t xml:space="preserve">: </w:t>
      </w:r>
      <w:r>
        <w:rPr>
          <w:b/>
          <w:bCs/>
          <w:i/>
          <w:iCs/>
          <w:lang w:eastAsia="x-none"/>
        </w:rPr>
        <w:t xml:space="preserve">RAN1 </w:t>
      </w:r>
      <w:r w:rsidRPr="00A551BF">
        <w:rPr>
          <w:b/>
          <w:bCs/>
          <w:i/>
          <w:iCs/>
          <w:lang w:eastAsia="x-none"/>
        </w:rPr>
        <w:t xml:space="preserve">discuss if the DWS can be also supported by DCI format 0_3. If that is supported, single bit DWS for DCI format 0_3 </w:t>
      </w:r>
      <w:r>
        <w:rPr>
          <w:b/>
          <w:bCs/>
          <w:i/>
          <w:iCs/>
          <w:lang w:eastAsia="x-none"/>
        </w:rPr>
        <w:t>is</w:t>
      </w:r>
      <w:r w:rsidRPr="00A551BF">
        <w:rPr>
          <w:b/>
          <w:bCs/>
          <w:i/>
          <w:iCs/>
          <w:lang w:eastAsia="x-none"/>
        </w:rPr>
        <w:t xml:space="preserve"> introduced.</w:t>
      </w:r>
    </w:p>
    <w:p w14:paraId="0BDE4C55" w14:textId="7A59DF5B" w:rsidR="002209D7" w:rsidRDefault="002209D7" w:rsidP="002209D7">
      <w:pPr>
        <w:pStyle w:val="1"/>
      </w:pPr>
      <w:r>
        <w:t>PHR report</w:t>
      </w:r>
      <w:r w:rsidR="00162AE7">
        <w:t xml:space="preserve"> for CA</w:t>
      </w:r>
    </w:p>
    <w:p w14:paraId="52A51931" w14:textId="7D6468FD" w:rsidR="00C830E1" w:rsidRDefault="00C830E1" w:rsidP="00C830E1">
      <w:pPr>
        <w:rPr>
          <w:lang w:eastAsia="ja-JP"/>
        </w:rPr>
      </w:pPr>
      <w:r>
        <w:rPr>
          <w:lang w:eastAsia="ja-JP"/>
        </w:rPr>
        <w:t>RAN2 had LS</w:t>
      </w:r>
      <w:r w:rsidR="00BB222A">
        <w:rPr>
          <w:lang w:eastAsia="ja-JP"/>
        </w:rPr>
        <w:t xml:space="preserve"> sent to RAN1</w:t>
      </w:r>
      <w:r>
        <w:rPr>
          <w:lang w:eastAsia="ja-JP"/>
        </w:rPr>
        <w:t>:</w:t>
      </w:r>
    </w:p>
    <w:tbl>
      <w:tblPr>
        <w:tblStyle w:val="af1"/>
        <w:tblW w:w="0" w:type="auto"/>
        <w:tblLook w:val="04A0" w:firstRow="1" w:lastRow="0" w:firstColumn="1" w:lastColumn="0" w:noHBand="0" w:noVBand="1"/>
      </w:tblPr>
      <w:tblGrid>
        <w:gridCol w:w="9630"/>
      </w:tblGrid>
      <w:tr w:rsidR="00C830E1" w14:paraId="687FD17A" w14:textId="77777777" w:rsidTr="00DE72D1">
        <w:tc>
          <w:tcPr>
            <w:tcW w:w="9630" w:type="dxa"/>
          </w:tcPr>
          <w:p w14:paraId="4CA4CAF1" w14:textId="77777777" w:rsidR="00C830E1" w:rsidRDefault="00C830E1" w:rsidP="00C830E1">
            <w:pPr>
              <w:pStyle w:val="a6"/>
              <w:spacing w:after="120"/>
              <w:rPr>
                <w:rFonts w:ascii="Arial" w:hAnsi="Arial" w:cs="Arial"/>
              </w:rPr>
            </w:pPr>
            <w:r>
              <w:rPr>
                <w:rFonts w:ascii="Arial" w:hAnsi="Arial" w:cs="Arial"/>
              </w:rPr>
              <w:t xml:space="preserve">RAN2 discussed </w:t>
            </w:r>
            <w:r w:rsidRPr="007C06CA">
              <w:rPr>
                <w:rFonts w:ascii="Arial" w:hAnsi="Arial" w:cs="Arial"/>
              </w:rPr>
              <w:t>reporting P</w:t>
            </w:r>
            <w:r w:rsidRPr="007C06CA">
              <w:rPr>
                <w:rFonts w:ascii="Arial" w:hAnsi="Arial" w:cs="Arial"/>
                <w:vertAlign w:val="subscript"/>
              </w:rPr>
              <w:t>CMAX</w:t>
            </w:r>
            <w:r w:rsidRPr="007C06CA">
              <w:rPr>
                <w:rFonts w:ascii="Arial" w:hAnsi="Arial" w:cs="Arial"/>
              </w:rPr>
              <w:t xml:space="preserve"> for assumed PUSCH transmissions</w:t>
            </w:r>
            <w:r>
              <w:rPr>
                <w:rFonts w:ascii="Arial" w:hAnsi="Arial" w:cs="Arial"/>
              </w:rPr>
              <w:t xml:space="preserve"> in RAN2#123bis, and made the following agreement:</w:t>
            </w:r>
          </w:p>
          <w:p w14:paraId="690A6BD2" w14:textId="77777777" w:rsidR="00C830E1" w:rsidRPr="00CD63E8" w:rsidRDefault="00C830E1" w:rsidP="00C830E1">
            <w:pPr>
              <w:pStyle w:val="AgreementOnLine"/>
            </w:pPr>
            <w:r w:rsidRPr="00CD63E8">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4FD7432F" w14:textId="77777777" w:rsidR="00C830E1" w:rsidRPr="00CD63E8" w:rsidRDefault="00C830E1" w:rsidP="00C830E1">
            <w:pPr>
              <w:pStyle w:val="AgreementOnLine"/>
            </w:pPr>
            <w:r w:rsidRPr="00CD63E8">
              <w:t>No new PHR triggers will be defined in RAN2</w:t>
            </w:r>
          </w:p>
          <w:p w14:paraId="1A451D40" w14:textId="77777777" w:rsidR="00C830E1" w:rsidRPr="00C830E1" w:rsidRDefault="00C830E1" w:rsidP="00DE72D1">
            <w:pPr>
              <w:tabs>
                <w:tab w:val="left" w:pos="1545"/>
              </w:tabs>
              <w:spacing w:after="0" w:line="252" w:lineRule="auto"/>
              <w:contextualSpacing/>
              <w:jc w:val="left"/>
              <w:rPr>
                <w:rFonts w:eastAsia="Microsoft YaHei UI"/>
                <w:bCs/>
                <w:lang w:val="en-GB" w:eastAsia="zh-CN"/>
              </w:rPr>
            </w:pPr>
          </w:p>
        </w:tc>
      </w:tr>
    </w:tbl>
    <w:p w14:paraId="3ACB99A7" w14:textId="5462190F" w:rsidR="002209D7" w:rsidRDefault="002209D7" w:rsidP="002209D7">
      <w:pPr>
        <w:rPr>
          <w:lang w:eastAsia="x-none"/>
        </w:rPr>
      </w:pPr>
    </w:p>
    <w:p w14:paraId="0511B889" w14:textId="712CA504" w:rsidR="00BB222A" w:rsidRDefault="00BB222A" w:rsidP="00BB222A">
      <w:pPr>
        <w:rPr>
          <w:lang w:eastAsia="x-none"/>
        </w:rPr>
      </w:pPr>
      <w:r>
        <w:rPr>
          <w:lang w:eastAsia="x-none"/>
        </w:rPr>
        <w:t>T</w:t>
      </w:r>
      <w:r w:rsidRPr="000D527D">
        <w:rPr>
          <w:lang w:eastAsia="x-none"/>
        </w:rPr>
        <w:t>he</w:t>
      </w:r>
      <w:r w:rsidR="00E40191">
        <w:rPr>
          <w:lang w:eastAsia="x-none"/>
        </w:rPr>
        <w:t xml:space="preserve"> possible application of PHR for CA may use </w:t>
      </w:r>
      <w:proofErr w:type="spellStart"/>
      <w:r w:rsidR="00E40191">
        <w:rPr>
          <w:lang w:eastAsia="x-none"/>
        </w:rPr>
        <w:t>multiplePHR</w:t>
      </w:r>
      <w:proofErr w:type="spellEnd"/>
      <w:r w:rsidR="00C2112A">
        <w:rPr>
          <w:lang w:eastAsia="x-none"/>
        </w:rPr>
        <w:t xml:space="preserve"> and </w:t>
      </w:r>
      <w:proofErr w:type="spellStart"/>
      <w:r w:rsidR="00C2112A" w:rsidRPr="00C2112A">
        <w:rPr>
          <w:lang w:eastAsia="x-none"/>
        </w:rPr>
        <w:t>twoPHR</w:t>
      </w:r>
      <w:proofErr w:type="spellEnd"/>
      <w:r w:rsidR="00C2112A">
        <w:rPr>
          <w:lang w:eastAsia="x-none"/>
        </w:rPr>
        <w:t>. The PHR with different types</w:t>
      </w:r>
      <w:r w:rsidR="00C2112A" w:rsidRPr="00C2112A">
        <w:rPr>
          <w:lang w:eastAsia="x-none"/>
        </w:rPr>
        <w:t xml:space="preserve"> </w:t>
      </w:r>
      <w:r w:rsidR="00994726">
        <w:rPr>
          <w:lang w:eastAsia="x-none"/>
        </w:rPr>
        <w:t>are</w:t>
      </w:r>
      <w:r w:rsidR="00C2112A" w:rsidRPr="00C2112A">
        <w:t xml:space="preserve"> </w:t>
      </w:r>
      <w:r w:rsidR="00C2112A">
        <w:t>defined in subc</w:t>
      </w:r>
      <w:r w:rsidR="00994726">
        <w:t>lause</w:t>
      </w:r>
      <w:r w:rsidR="00C2112A" w:rsidRPr="00C2112A">
        <w:rPr>
          <w:lang w:eastAsia="x-none"/>
        </w:rPr>
        <w:t>7.7</w:t>
      </w:r>
      <w:r w:rsidR="00994726">
        <w:rPr>
          <w:lang w:eastAsia="x-none"/>
        </w:rPr>
        <w:t xml:space="preserve"> of 38.213. No restriction can be observed for the computation of PHRs when the assumed waveform replace actually waveform. The higher-layer would not have issue to report both PHRs, even in case </w:t>
      </w:r>
      <w:proofErr w:type="spellStart"/>
      <w:r w:rsidR="00994726">
        <w:rPr>
          <w:lang w:eastAsia="x-none"/>
        </w:rPr>
        <w:t>multiplePHR</w:t>
      </w:r>
      <w:proofErr w:type="spellEnd"/>
      <w:r w:rsidR="00994726">
        <w:rPr>
          <w:lang w:eastAsia="x-none"/>
        </w:rPr>
        <w:t xml:space="preserve"> is configured.</w:t>
      </w:r>
    </w:p>
    <w:p w14:paraId="50254EEC" w14:textId="3F069F41" w:rsidR="00994726" w:rsidRPr="008B4E0D" w:rsidRDefault="00994726" w:rsidP="00994726">
      <w:pPr>
        <w:rPr>
          <w:lang w:eastAsia="x-none"/>
        </w:rPr>
      </w:pPr>
      <w:r w:rsidRPr="00BE2D7A">
        <w:rPr>
          <w:rFonts w:hint="eastAsia"/>
          <w:b/>
          <w:bCs/>
          <w:i/>
          <w:iCs/>
          <w:lang w:eastAsia="x-none"/>
        </w:rPr>
        <w:t xml:space="preserve">Proposal </w:t>
      </w:r>
      <w:r w:rsidR="0018570B">
        <w:rPr>
          <w:b/>
          <w:bCs/>
          <w:i/>
          <w:iCs/>
          <w:lang w:eastAsia="x-none"/>
        </w:rPr>
        <w:t>2</w:t>
      </w:r>
      <w:r w:rsidRPr="00BE2D7A">
        <w:rPr>
          <w:b/>
          <w:bCs/>
          <w:i/>
          <w:iCs/>
          <w:lang w:eastAsia="x-none"/>
        </w:rPr>
        <w:t xml:space="preserve">: </w:t>
      </w:r>
      <w:r>
        <w:rPr>
          <w:b/>
          <w:bCs/>
          <w:i/>
          <w:iCs/>
          <w:lang w:eastAsia="x-none"/>
        </w:rPr>
        <w:t>RAN1</w:t>
      </w:r>
      <w:r w:rsidR="00D80B55">
        <w:rPr>
          <w:b/>
          <w:bCs/>
          <w:i/>
          <w:iCs/>
          <w:lang w:eastAsia="x-none"/>
        </w:rPr>
        <w:t xml:space="preserve"> </w:t>
      </w:r>
      <w:r w:rsidRPr="00994726">
        <w:rPr>
          <w:b/>
          <w:bCs/>
          <w:i/>
          <w:iCs/>
          <w:lang w:eastAsia="x-none"/>
        </w:rPr>
        <w:t xml:space="preserve">has </w:t>
      </w:r>
      <w:r>
        <w:rPr>
          <w:b/>
          <w:bCs/>
          <w:i/>
          <w:iCs/>
          <w:lang w:eastAsia="x-none"/>
        </w:rPr>
        <w:t>no</w:t>
      </w:r>
      <w:r w:rsidRPr="00994726">
        <w:rPr>
          <w:b/>
          <w:bCs/>
          <w:i/>
          <w:iCs/>
          <w:lang w:eastAsia="x-none"/>
        </w:rPr>
        <w:t xml:space="preserve"> impact</w:t>
      </w:r>
      <w:r>
        <w:rPr>
          <w:b/>
          <w:bCs/>
          <w:i/>
          <w:iCs/>
          <w:lang w:eastAsia="x-none"/>
        </w:rPr>
        <w:t xml:space="preserve"> </w:t>
      </w:r>
      <w:r w:rsidR="00DE2DB9">
        <w:rPr>
          <w:b/>
          <w:bCs/>
          <w:i/>
          <w:iCs/>
          <w:lang w:eastAsia="x-none"/>
        </w:rPr>
        <w:t>in</w:t>
      </w:r>
      <w:r>
        <w:rPr>
          <w:b/>
          <w:bCs/>
          <w:i/>
          <w:iCs/>
          <w:lang w:eastAsia="x-none"/>
        </w:rPr>
        <w:t xml:space="preserve"> supporting PHR report</w:t>
      </w:r>
      <w:r w:rsidR="00DE2DB9">
        <w:rPr>
          <w:b/>
          <w:bCs/>
          <w:i/>
          <w:iCs/>
          <w:lang w:eastAsia="x-none"/>
        </w:rPr>
        <w:t xml:space="preserve"> with </w:t>
      </w:r>
      <w:r w:rsidR="00DE2DB9" w:rsidRPr="00DE2DB9">
        <w:rPr>
          <w:b/>
          <w:bCs/>
          <w:i/>
          <w:iCs/>
          <w:lang w:eastAsia="x-none"/>
        </w:rPr>
        <w:t>assumed and non-assumed PUSCH transmissions</w:t>
      </w:r>
      <w:r w:rsidR="00DE2DB9">
        <w:rPr>
          <w:b/>
          <w:bCs/>
          <w:i/>
          <w:iCs/>
          <w:lang w:eastAsia="x-none"/>
        </w:rPr>
        <w:t xml:space="preserve"> under</w:t>
      </w:r>
      <w:r w:rsidRPr="00994726">
        <w:rPr>
          <w:b/>
          <w:bCs/>
          <w:i/>
          <w:iCs/>
          <w:lang w:eastAsia="x-none"/>
        </w:rPr>
        <w:t xml:space="preserve"> DC/CA scenario</w:t>
      </w:r>
      <w:r>
        <w:rPr>
          <w:b/>
          <w:bCs/>
          <w:i/>
          <w:iCs/>
          <w:lang w:eastAsia="x-none"/>
        </w:rPr>
        <w:t>.</w:t>
      </w:r>
    </w:p>
    <w:p w14:paraId="52928A70" w14:textId="2B3B2C72" w:rsidR="00D764B5" w:rsidRDefault="008B4E0D" w:rsidP="00117472">
      <w:pPr>
        <w:pStyle w:val="1"/>
      </w:pPr>
      <w:r w:rsidRPr="008B4E0D">
        <w:t>Bandwidth part switching</w:t>
      </w:r>
    </w:p>
    <w:p w14:paraId="1824CCD6" w14:textId="1CA5BA0D" w:rsidR="008B4E0D" w:rsidRDefault="008B4E0D" w:rsidP="008B4E0D">
      <w:pPr>
        <w:rPr>
          <w:lang w:eastAsia="x-none"/>
        </w:rPr>
      </w:pPr>
      <w:r>
        <w:rPr>
          <w:lang w:eastAsia="x-none"/>
        </w:rPr>
        <w:t>It was discussed about</w:t>
      </w:r>
      <w:r w:rsidRPr="008B4E0D">
        <w:rPr>
          <w:lang w:eastAsia="x-none"/>
        </w:rPr>
        <w:t xml:space="preserve"> </w:t>
      </w:r>
      <w:r>
        <w:rPr>
          <w:lang w:eastAsia="x-none"/>
        </w:rPr>
        <w:t>case</w:t>
      </w:r>
      <w:r w:rsidRPr="008B4E0D">
        <w:rPr>
          <w:lang w:eastAsia="x-none"/>
        </w:rPr>
        <w:t xml:space="preserve"> of dynamic waveform switching when DWS is not configured in a BWP and the UE receives a DCI that switches to a BWP where DWS is configured.</w:t>
      </w:r>
      <w:r>
        <w:rPr>
          <w:lang w:eastAsia="x-none"/>
        </w:rPr>
        <w:t xml:space="preserve"> The UE may use the </w:t>
      </w:r>
      <w:r w:rsidRPr="008B4E0D">
        <w:rPr>
          <w:lang w:eastAsia="x-none"/>
        </w:rPr>
        <w:t>waveform associated to the value “0”</w:t>
      </w:r>
      <w:r>
        <w:rPr>
          <w:lang w:eastAsia="x-none"/>
        </w:rPr>
        <w:t xml:space="preserve"> or configured by RRC. To our understanding, RRC configured one should be the natural choice without any agreements. And, the behavior actually also depends on how the editor specify in the TS.</w:t>
      </w:r>
    </w:p>
    <w:p w14:paraId="65CD7BD2" w14:textId="0BC66AF9" w:rsidR="008B4E0D" w:rsidRDefault="008B4E0D" w:rsidP="008B4E0D">
      <w:pPr>
        <w:rPr>
          <w:rFonts w:ascii="Times New Roman" w:hAnsi="Times New Roman"/>
          <w:szCs w:val="20"/>
          <w:lang w:val="en-GB"/>
        </w:rPr>
      </w:pPr>
      <w:r>
        <w:rPr>
          <w:lang w:eastAsia="x-none"/>
        </w:rPr>
        <w:t xml:space="preserve">Also, </w:t>
      </w:r>
      <w:r>
        <w:rPr>
          <w:rFonts w:ascii="Times New Roman" w:hAnsi="Times New Roman"/>
          <w:szCs w:val="20"/>
          <w:lang w:val="en-GB"/>
        </w:rPr>
        <w:t xml:space="preserve">case of dynamic waveform switching when DWS is configured in a BWP and the UE receives a DCI that switches to a BWP </w:t>
      </w:r>
      <w:r w:rsidRPr="008B4E0D">
        <w:rPr>
          <w:rFonts w:ascii="Times New Roman" w:hAnsi="Times New Roman"/>
          <w:szCs w:val="20"/>
          <w:lang w:val="en-GB"/>
        </w:rPr>
        <w:t xml:space="preserve">where DWS is </w:t>
      </w:r>
      <w:r>
        <w:rPr>
          <w:rFonts w:ascii="Times New Roman" w:hAnsi="Times New Roman"/>
          <w:szCs w:val="20"/>
          <w:lang w:val="en-GB"/>
        </w:rPr>
        <w:t xml:space="preserve">not </w:t>
      </w:r>
      <w:r w:rsidRPr="008B4E0D">
        <w:rPr>
          <w:rFonts w:ascii="Times New Roman" w:hAnsi="Times New Roman"/>
          <w:szCs w:val="20"/>
          <w:lang w:val="en-GB"/>
        </w:rPr>
        <w:t>configured</w:t>
      </w:r>
      <w:r>
        <w:rPr>
          <w:rFonts w:ascii="Times New Roman" w:hAnsi="Times New Roman"/>
          <w:szCs w:val="20"/>
          <w:lang w:val="en-GB"/>
        </w:rPr>
        <w:t xml:space="preserve"> should be </w:t>
      </w:r>
      <w:r w:rsidR="0062605A">
        <w:rPr>
          <w:rFonts w:ascii="Times New Roman" w:hAnsi="Times New Roman"/>
          <w:szCs w:val="20"/>
          <w:lang w:val="en-GB"/>
        </w:rPr>
        <w:t>discussed</w:t>
      </w:r>
      <w:r w:rsidRPr="008B4E0D">
        <w:rPr>
          <w:rFonts w:ascii="Times New Roman" w:hAnsi="Times New Roman"/>
          <w:szCs w:val="20"/>
          <w:lang w:val="en-GB"/>
        </w:rPr>
        <w:t>.</w:t>
      </w:r>
      <w:r w:rsidR="0062605A">
        <w:rPr>
          <w:rFonts w:ascii="Times New Roman" w:hAnsi="Times New Roman"/>
          <w:szCs w:val="20"/>
          <w:lang w:val="en-GB"/>
        </w:rPr>
        <w:t xml:space="preserve"> It may be naturally supported for the indicated waveform by specification.</w:t>
      </w:r>
    </w:p>
    <w:p w14:paraId="21FE169D" w14:textId="1088CACA" w:rsidR="0062605A" w:rsidRDefault="0062605A" w:rsidP="008B4E0D">
      <w:pPr>
        <w:rPr>
          <w:lang w:eastAsia="x-none"/>
        </w:rPr>
      </w:pPr>
      <w:r>
        <w:rPr>
          <w:lang w:eastAsia="x-none"/>
        </w:rPr>
        <w:lastRenderedPageBreak/>
        <w:t>Overall, it should be noted that this kind of joint BWP switching and other Dynamic switching cases are now not solved from Rel-17 in many Features. As this are not critical issues, we prefer to not specifically agree the rules.</w:t>
      </w:r>
    </w:p>
    <w:p w14:paraId="3B7D6EA7" w14:textId="1766929C" w:rsidR="0062605A" w:rsidRPr="008B4E0D" w:rsidRDefault="0062605A" w:rsidP="008B4E0D">
      <w:pPr>
        <w:rPr>
          <w:lang w:eastAsia="x-none"/>
        </w:rPr>
      </w:pPr>
      <w:r w:rsidRPr="00BE2D7A">
        <w:rPr>
          <w:rFonts w:hint="eastAsia"/>
          <w:b/>
          <w:bCs/>
          <w:i/>
          <w:iCs/>
          <w:lang w:eastAsia="x-none"/>
        </w:rPr>
        <w:t xml:space="preserve">Proposal </w:t>
      </w:r>
      <w:r w:rsidR="0016283A">
        <w:rPr>
          <w:b/>
          <w:bCs/>
          <w:i/>
          <w:iCs/>
          <w:lang w:eastAsia="x-none"/>
        </w:rPr>
        <w:t>3</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1A4C816A" w14:textId="741B3378" w:rsidR="004103D7" w:rsidRDefault="00117472" w:rsidP="00117472">
      <w:pPr>
        <w:pStyle w:val="1"/>
      </w:pPr>
      <w:r>
        <w:rPr>
          <w:rFonts w:eastAsia="宋体" w:hint="eastAsia"/>
          <w:lang w:eastAsia="zh-CN"/>
        </w:rPr>
        <w:t>Co</w:t>
      </w:r>
      <w:r w:rsidR="004103D7">
        <w:t>nclusion</w:t>
      </w:r>
    </w:p>
    <w:p w14:paraId="79B9D091" w14:textId="45D4085F"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B95E17">
        <w:rPr>
          <w:rFonts w:eastAsia="等线"/>
          <w:lang w:eastAsia="zh-CN"/>
        </w:rPr>
        <w:t>details in the specification on</w:t>
      </w:r>
      <w:r w:rsidR="00D02121">
        <w:t xml:space="preserve"> support</w:t>
      </w:r>
      <w:r w:rsidR="00B95E17">
        <w:t>ing</w:t>
      </w:r>
      <w:r w:rsidR="00D02121">
        <w:t xml:space="preserve"> the dynamically changed waveforms. We discuss </w:t>
      </w:r>
      <w:r w:rsidR="00195232">
        <w:t xml:space="preserve">further </w:t>
      </w:r>
      <w:r w:rsidR="00D02121">
        <w:t>and have our proposals:</w:t>
      </w:r>
    </w:p>
    <w:p w14:paraId="7FE51509" w14:textId="0C9FF488" w:rsidR="0018570B" w:rsidRPr="00B95E17" w:rsidRDefault="00FA6BCD" w:rsidP="0018570B">
      <w:pPr>
        <w:rPr>
          <w:lang w:eastAsia="x-none"/>
        </w:rPr>
      </w:pPr>
      <w:r>
        <w:rPr>
          <w:lang w:eastAsia="x-none"/>
        </w:rPr>
        <w:t>TP</w:t>
      </w:r>
      <w:r w:rsidR="00EB0579">
        <w:rPr>
          <w:lang w:eastAsia="x-none"/>
        </w:rPr>
        <w:t>1 and TP2</w:t>
      </w:r>
      <w:r w:rsidR="0018570B">
        <w:rPr>
          <w:lang w:eastAsia="x-none"/>
        </w:rPr>
        <w:t xml:space="preserve"> are proposed in section 2 for capturing last meeting agreements. </w:t>
      </w:r>
    </w:p>
    <w:p w14:paraId="5E07798A" w14:textId="77777777" w:rsidR="0018570B" w:rsidRPr="008B4E0D" w:rsidRDefault="0018570B" w:rsidP="0018570B">
      <w:pPr>
        <w:rPr>
          <w:lang w:eastAsia="x-none"/>
        </w:rPr>
      </w:pPr>
      <w:r w:rsidRPr="00BE2D7A">
        <w:rPr>
          <w:rFonts w:hint="eastAsia"/>
          <w:b/>
          <w:bCs/>
          <w:i/>
          <w:iCs/>
          <w:lang w:eastAsia="x-none"/>
        </w:rPr>
        <w:t xml:space="preserve">Proposal </w:t>
      </w:r>
      <w:r>
        <w:rPr>
          <w:b/>
          <w:bCs/>
          <w:i/>
          <w:iCs/>
          <w:lang w:eastAsia="x-none"/>
        </w:rPr>
        <w:t>1</w:t>
      </w:r>
      <w:r w:rsidRPr="00BE2D7A">
        <w:rPr>
          <w:b/>
          <w:bCs/>
          <w:i/>
          <w:iCs/>
          <w:lang w:eastAsia="x-none"/>
        </w:rPr>
        <w:t xml:space="preserve">: </w:t>
      </w:r>
      <w:r>
        <w:rPr>
          <w:b/>
          <w:bCs/>
          <w:i/>
          <w:iCs/>
          <w:lang w:eastAsia="x-none"/>
        </w:rPr>
        <w:t xml:space="preserve">RAN1 </w:t>
      </w:r>
      <w:r w:rsidRPr="00A551BF">
        <w:rPr>
          <w:b/>
          <w:bCs/>
          <w:i/>
          <w:iCs/>
          <w:lang w:eastAsia="x-none"/>
        </w:rPr>
        <w:t xml:space="preserve">discuss if the DWS can be also supported by DCI format 0_3. If that is supported, single bit DWS for DCI format 0_3 </w:t>
      </w:r>
      <w:r>
        <w:rPr>
          <w:b/>
          <w:bCs/>
          <w:i/>
          <w:iCs/>
          <w:lang w:eastAsia="x-none"/>
        </w:rPr>
        <w:t>is</w:t>
      </w:r>
      <w:r w:rsidRPr="00A551BF">
        <w:rPr>
          <w:b/>
          <w:bCs/>
          <w:i/>
          <w:iCs/>
          <w:lang w:eastAsia="x-none"/>
        </w:rPr>
        <w:t xml:space="preserve"> introduced.</w:t>
      </w:r>
    </w:p>
    <w:p w14:paraId="4E6119A8" w14:textId="77777777" w:rsidR="00D80B55" w:rsidRPr="008B4E0D" w:rsidRDefault="00D80B55" w:rsidP="00D80B55">
      <w:pPr>
        <w:rPr>
          <w:lang w:eastAsia="x-none"/>
        </w:rPr>
      </w:pPr>
      <w:r w:rsidRPr="00BE2D7A">
        <w:rPr>
          <w:rFonts w:hint="eastAsia"/>
          <w:b/>
          <w:bCs/>
          <w:i/>
          <w:iCs/>
          <w:lang w:eastAsia="x-none"/>
        </w:rPr>
        <w:t xml:space="preserve">Proposal </w:t>
      </w:r>
      <w:r>
        <w:rPr>
          <w:b/>
          <w:bCs/>
          <w:i/>
          <w:iCs/>
          <w:lang w:eastAsia="x-none"/>
        </w:rPr>
        <w:t>2</w:t>
      </w:r>
      <w:r w:rsidRPr="00BE2D7A">
        <w:rPr>
          <w:b/>
          <w:bCs/>
          <w:i/>
          <w:iCs/>
          <w:lang w:eastAsia="x-none"/>
        </w:rPr>
        <w:t xml:space="preserve">: </w:t>
      </w:r>
      <w:r>
        <w:rPr>
          <w:b/>
          <w:bCs/>
          <w:i/>
          <w:iCs/>
          <w:lang w:eastAsia="x-none"/>
        </w:rPr>
        <w:t xml:space="preserve">RAN1 </w:t>
      </w:r>
      <w:r w:rsidRPr="00994726">
        <w:rPr>
          <w:b/>
          <w:bCs/>
          <w:i/>
          <w:iCs/>
          <w:lang w:eastAsia="x-none"/>
        </w:rPr>
        <w:t xml:space="preserve">has </w:t>
      </w:r>
      <w:r>
        <w:rPr>
          <w:b/>
          <w:bCs/>
          <w:i/>
          <w:iCs/>
          <w:lang w:eastAsia="x-none"/>
        </w:rPr>
        <w:t>no</w:t>
      </w:r>
      <w:r w:rsidRPr="00994726">
        <w:rPr>
          <w:b/>
          <w:bCs/>
          <w:i/>
          <w:iCs/>
          <w:lang w:eastAsia="x-none"/>
        </w:rPr>
        <w:t xml:space="preserve"> impact</w:t>
      </w:r>
      <w:r>
        <w:rPr>
          <w:b/>
          <w:bCs/>
          <w:i/>
          <w:iCs/>
          <w:lang w:eastAsia="x-none"/>
        </w:rPr>
        <w:t xml:space="preserve"> in supporting PHR report with </w:t>
      </w:r>
      <w:r w:rsidRPr="00DE2DB9">
        <w:rPr>
          <w:b/>
          <w:bCs/>
          <w:i/>
          <w:iCs/>
          <w:lang w:eastAsia="x-none"/>
        </w:rPr>
        <w:t>assumed and non-assumed PUSCH transmissions</w:t>
      </w:r>
      <w:r>
        <w:rPr>
          <w:b/>
          <w:bCs/>
          <w:i/>
          <w:iCs/>
          <w:lang w:eastAsia="x-none"/>
        </w:rPr>
        <w:t xml:space="preserve"> under</w:t>
      </w:r>
      <w:r w:rsidRPr="00994726">
        <w:rPr>
          <w:b/>
          <w:bCs/>
          <w:i/>
          <w:iCs/>
          <w:lang w:eastAsia="x-none"/>
        </w:rPr>
        <w:t xml:space="preserve"> DC/CA scenario</w:t>
      </w:r>
      <w:r>
        <w:rPr>
          <w:b/>
          <w:bCs/>
          <w:i/>
          <w:iCs/>
          <w:lang w:eastAsia="x-none"/>
        </w:rPr>
        <w:t>.</w:t>
      </w:r>
    </w:p>
    <w:p w14:paraId="2B02EA8E" w14:textId="77777777" w:rsidR="00B95E17" w:rsidRPr="008B4E0D" w:rsidRDefault="00B95E17" w:rsidP="00B95E17">
      <w:pPr>
        <w:rPr>
          <w:lang w:eastAsia="x-none"/>
        </w:rPr>
      </w:pPr>
      <w:r w:rsidRPr="00BE2D7A">
        <w:rPr>
          <w:rFonts w:hint="eastAsia"/>
          <w:b/>
          <w:bCs/>
          <w:i/>
          <w:iCs/>
          <w:lang w:eastAsia="x-none"/>
        </w:rPr>
        <w:t xml:space="preserve">Proposal </w:t>
      </w:r>
      <w:r>
        <w:rPr>
          <w:b/>
          <w:bCs/>
          <w:i/>
          <w:iCs/>
          <w:lang w:eastAsia="x-none"/>
        </w:rPr>
        <w:t>3</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238C4514" w14:textId="77777777" w:rsidR="00AE49E0" w:rsidRDefault="00301E41" w:rsidP="00AE49E0">
      <w:pPr>
        <w:pStyle w:val="1"/>
      </w:pPr>
      <w:r>
        <w:t>Reference</w:t>
      </w:r>
    </w:p>
    <w:p w14:paraId="5742D366" w14:textId="36DBBA22"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p w14:paraId="26807894" w14:textId="36037EA3" w:rsidR="006B54A9" w:rsidRDefault="006B54A9" w:rsidP="00301E41">
      <w:pPr>
        <w:rPr>
          <w:lang w:eastAsia="x-none"/>
        </w:rPr>
      </w:pPr>
      <w:r>
        <w:rPr>
          <w:lang w:eastAsia="x-none"/>
        </w:rPr>
        <w:t>[2]</w:t>
      </w:r>
      <w:r w:rsidR="00023DFC" w:rsidRPr="00023DFC">
        <w:t xml:space="preserve"> </w:t>
      </w:r>
      <w:r w:rsidR="00023DFC" w:rsidRPr="00023DFC">
        <w:rPr>
          <w:lang w:eastAsia="x-none"/>
        </w:rPr>
        <w:t>R1-2308738</w:t>
      </w:r>
      <w:r w:rsidR="00023DFC">
        <w:rPr>
          <w:lang w:eastAsia="x-none"/>
        </w:rPr>
        <w:t xml:space="preserve">, </w:t>
      </w:r>
      <w:r w:rsidR="00023DFC" w:rsidRPr="00023DFC">
        <w:rPr>
          <w:lang w:eastAsia="x-none"/>
        </w:rPr>
        <w:t>38213_CR0513_(Rel-18)</w:t>
      </w:r>
      <w:r w:rsidR="00023DFC">
        <w:rPr>
          <w:lang w:eastAsia="x-none"/>
        </w:rPr>
        <w:t xml:space="preserve">, </w:t>
      </w:r>
      <w:r w:rsidR="00023DFC" w:rsidRPr="00023DFC">
        <w:rPr>
          <w:lang w:eastAsia="x-none"/>
        </w:rPr>
        <w:t>Introduction of further NR coverage enhancements</w:t>
      </w:r>
      <w:r w:rsidR="00023DFC">
        <w:rPr>
          <w:lang w:eastAsia="x-none"/>
        </w:rPr>
        <w:t>, Samsung</w:t>
      </w:r>
    </w:p>
    <w:p w14:paraId="57CDCFDE" w14:textId="2594CFFB" w:rsidR="006B54A9" w:rsidRDefault="006B54A9" w:rsidP="00301E41">
      <w:pPr>
        <w:rPr>
          <w:lang w:eastAsia="x-none"/>
        </w:rPr>
      </w:pPr>
      <w:r>
        <w:rPr>
          <w:lang w:eastAsia="x-none"/>
        </w:rPr>
        <w:t>[3]</w:t>
      </w:r>
      <w:r w:rsidR="00023DFC" w:rsidRPr="00023DFC">
        <w:t xml:space="preserve"> </w:t>
      </w:r>
      <w:r w:rsidR="00023DFC" w:rsidRPr="00023DFC">
        <w:rPr>
          <w:lang w:eastAsia="x-none"/>
        </w:rPr>
        <w:t>R1-2308734</w:t>
      </w:r>
      <w:r w:rsidR="00023DFC">
        <w:rPr>
          <w:lang w:eastAsia="x-none"/>
        </w:rPr>
        <w:t xml:space="preserve">, </w:t>
      </w:r>
      <w:r w:rsidR="00023DFC" w:rsidRPr="00023DFC">
        <w:rPr>
          <w:lang w:eastAsia="x-none"/>
        </w:rPr>
        <w:t>38212_CR0152_(Rel-18)</w:t>
      </w:r>
      <w:r w:rsidR="00023DFC">
        <w:rPr>
          <w:lang w:eastAsia="x-none"/>
        </w:rPr>
        <w:t xml:space="preserve">, </w:t>
      </w:r>
      <w:r w:rsidR="00023DFC" w:rsidRPr="00023DFC">
        <w:rPr>
          <w:lang w:eastAsia="x-none"/>
        </w:rPr>
        <w:t>Introduction of Rel-18 further NR Coverage enhancement</w:t>
      </w:r>
      <w:r w:rsidR="00023DFC">
        <w:rPr>
          <w:lang w:eastAsia="x-none"/>
        </w:rPr>
        <w:t>, Huawei</w:t>
      </w:r>
    </w:p>
    <w:p w14:paraId="636ABE69" w14:textId="34AD0F42" w:rsidR="006B54A9" w:rsidRDefault="006B54A9" w:rsidP="00301E41">
      <w:r>
        <w:rPr>
          <w:lang w:eastAsia="x-none"/>
        </w:rPr>
        <w:t>[4]</w:t>
      </w:r>
      <w:r w:rsidR="00023DFC">
        <w:rPr>
          <w:lang w:eastAsia="x-none"/>
        </w:rPr>
        <w:t xml:space="preserve"> </w:t>
      </w:r>
      <w:r w:rsidR="00023DFC" w:rsidRPr="00023DFC">
        <w:rPr>
          <w:lang w:eastAsia="x-none"/>
        </w:rPr>
        <w:t>R1-2308741</w:t>
      </w:r>
      <w:r w:rsidR="00023DFC">
        <w:rPr>
          <w:lang w:eastAsia="x-none"/>
        </w:rPr>
        <w:t xml:space="preserve">, </w:t>
      </w:r>
      <w:r w:rsidR="00023DFC" w:rsidRPr="00023DFC">
        <w:rPr>
          <w:lang w:eastAsia="x-none"/>
        </w:rPr>
        <w:t>38214_CR0445_(Rel-18)</w:t>
      </w:r>
      <w:r w:rsidR="00023DFC">
        <w:rPr>
          <w:lang w:eastAsia="x-none"/>
        </w:rPr>
        <w:t xml:space="preserve">, </w:t>
      </w:r>
      <w:r w:rsidR="00023DFC">
        <w:t>Introduction of f</w:t>
      </w:r>
      <w:r w:rsidR="00023DFC" w:rsidRPr="008D22C4">
        <w:t>urther NR coverage enhancements</w:t>
      </w:r>
      <w:r w:rsidR="00023DFC">
        <w:t>, Nokia</w:t>
      </w:r>
    </w:p>
    <w:p w14:paraId="6E2F1EAE" w14:textId="4FC4DF04" w:rsidR="00A91AAC" w:rsidRDefault="00A91AAC" w:rsidP="00301E41">
      <w:pPr>
        <w:rPr>
          <w:lang w:eastAsia="x-none"/>
        </w:rPr>
      </w:pPr>
      <w:r>
        <w:rPr>
          <w:lang w:eastAsia="x-none"/>
        </w:rPr>
        <w:t xml:space="preserve">[5] </w:t>
      </w:r>
      <w:r w:rsidRPr="00A91AAC">
        <w:rPr>
          <w:lang w:eastAsia="x-none"/>
        </w:rPr>
        <w:t>R1-2310772</w:t>
      </w:r>
      <w:r>
        <w:rPr>
          <w:lang w:eastAsia="x-none"/>
        </w:rPr>
        <w:t xml:space="preserve">, </w:t>
      </w:r>
      <w:r w:rsidRPr="00023DFC">
        <w:rPr>
          <w:lang w:eastAsia="x-none"/>
        </w:rPr>
        <w:t>38214</w:t>
      </w:r>
      <w:r>
        <w:rPr>
          <w:lang w:eastAsia="x-none"/>
        </w:rPr>
        <w:t xml:space="preserve">, </w:t>
      </w:r>
      <w:r w:rsidRPr="00A91AAC">
        <w:rPr>
          <w:lang w:eastAsia="x-none"/>
        </w:rPr>
        <w:t>Corrections on further NR coverage enhancements</w:t>
      </w:r>
      <w:r>
        <w:rPr>
          <w:lang w:eastAsia="x-none"/>
        </w:rPr>
        <w:t>, Nokia</w:t>
      </w:r>
    </w:p>
    <w:sectPr w:rsidR="00A91AAC"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90FFE" w14:textId="77777777" w:rsidR="0076043A" w:rsidRDefault="0076043A">
      <w:r>
        <w:separator/>
      </w:r>
    </w:p>
  </w:endnote>
  <w:endnote w:type="continuationSeparator" w:id="0">
    <w:p w14:paraId="5D4001BF" w14:textId="77777777" w:rsidR="0076043A" w:rsidRDefault="0076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A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4CD19" w14:textId="77777777" w:rsidR="0076043A" w:rsidRDefault="0076043A">
      <w:r>
        <w:separator/>
      </w:r>
    </w:p>
  </w:footnote>
  <w:footnote w:type="continuationSeparator" w:id="0">
    <w:p w14:paraId="53C3E11E" w14:textId="77777777" w:rsidR="0076043A" w:rsidRDefault="00760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42"/>
  </w:num>
  <w:num w:numId="4">
    <w:abstractNumId w:val="41"/>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5"/>
  </w:num>
  <w:num w:numId="9">
    <w:abstractNumId w:val="37"/>
  </w:num>
  <w:num w:numId="10">
    <w:abstractNumId w:val="32"/>
  </w:num>
  <w:num w:numId="11">
    <w:abstractNumId w:val="29"/>
  </w:num>
  <w:num w:numId="12">
    <w:abstractNumId w:val="15"/>
  </w:num>
  <w:num w:numId="13">
    <w:abstractNumId w:val="16"/>
  </w:num>
  <w:num w:numId="14">
    <w:abstractNumId w:val="30"/>
  </w:num>
  <w:num w:numId="15">
    <w:abstractNumId w:val="18"/>
  </w:num>
  <w:num w:numId="16">
    <w:abstractNumId w:val="21"/>
  </w:num>
  <w:num w:numId="17">
    <w:abstractNumId w:val="36"/>
  </w:num>
  <w:num w:numId="18">
    <w:abstractNumId w:val="24"/>
  </w:num>
  <w:num w:numId="19">
    <w:abstractNumId w:val="26"/>
  </w:num>
  <w:num w:numId="20">
    <w:abstractNumId w:val="39"/>
  </w:num>
  <w:num w:numId="21">
    <w:abstractNumId w:val="12"/>
  </w:num>
  <w:num w:numId="22">
    <w:abstractNumId w:val="7"/>
  </w:num>
  <w:num w:numId="23">
    <w:abstractNumId w:val="14"/>
  </w:num>
  <w:num w:numId="24">
    <w:abstractNumId w:val="1"/>
  </w:num>
  <w:num w:numId="25">
    <w:abstractNumId w:val="0"/>
  </w:num>
  <w:num w:numId="26">
    <w:abstractNumId w:val="23"/>
  </w:num>
  <w:num w:numId="27">
    <w:abstractNumId w:val="10"/>
  </w:num>
  <w:num w:numId="28">
    <w:abstractNumId w:val="8"/>
  </w:num>
  <w:num w:numId="29">
    <w:abstractNumId w:val="20"/>
  </w:num>
  <w:num w:numId="30">
    <w:abstractNumId w:val="17"/>
  </w:num>
  <w:num w:numId="31">
    <w:abstractNumId w:val="34"/>
  </w:num>
  <w:num w:numId="32">
    <w:abstractNumId w:val="43"/>
  </w:num>
  <w:num w:numId="33">
    <w:abstractNumId w:val="19"/>
  </w:num>
  <w:num w:numId="34">
    <w:abstractNumId w:val="9"/>
  </w:num>
  <w:num w:numId="35">
    <w:abstractNumId w:val="13"/>
  </w:num>
  <w:num w:numId="36">
    <w:abstractNumId w:val="38"/>
  </w:num>
  <w:num w:numId="37">
    <w:abstractNumId w:val="5"/>
  </w:num>
  <w:num w:numId="38">
    <w:abstractNumId w:val="44"/>
  </w:num>
  <w:num w:numId="39">
    <w:abstractNumId w:val="40"/>
  </w:num>
  <w:num w:numId="40">
    <w:abstractNumId w:val="33"/>
  </w:num>
  <w:num w:numId="41">
    <w:abstractNumId w:val="27"/>
  </w:num>
  <w:num w:numId="42">
    <w:abstractNumId w:val="28"/>
  </w:num>
  <w:num w:numId="4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47E"/>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19"/>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2C"/>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DFC"/>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91A"/>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27D"/>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B29"/>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3A4"/>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83A"/>
    <w:rsid w:val="00162978"/>
    <w:rsid w:val="00162AE7"/>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17"/>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70B"/>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981"/>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9D7"/>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89"/>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5E79"/>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0A7"/>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44C"/>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2F7F03"/>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880"/>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A7E23"/>
    <w:rsid w:val="003B020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7A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7BB"/>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6CFF"/>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18"/>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77"/>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C4A"/>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4BC8"/>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26"/>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7ED"/>
    <w:rsid w:val="006659B4"/>
    <w:rsid w:val="00666273"/>
    <w:rsid w:val="00666C7C"/>
    <w:rsid w:val="00666DF3"/>
    <w:rsid w:val="00667471"/>
    <w:rsid w:val="0066767E"/>
    <w:rsid w:val="0066799C"/>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4A9"/>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B9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5D22"/>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3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5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6C7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982"/>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4F5D"/>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26"/>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EB3"/>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06"/>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9B8"/>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4B"/>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1BF"/>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A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4E8"/>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3FE6"/>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CEE"/>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863"/>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5E17"/>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22A"/>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12A"/>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43"/>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562"/>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35F"/>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0E1"/>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4D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B9C"/>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5DFA"/>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5E42"/>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B55"/>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23"/>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97E61"/>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2DB9"/>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460"/>
    <w:rsid w:val="00E125DA"/>
    <w:rsid w:val="00E12609"/>
    <w:rsid w:val="00E1281E"/>
    <w:rsid w:val="00E128B2"/>
    <w:rsid w:val="00E12A39"/>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191"/>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579"/>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170"/>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A1"/>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625"/>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C9C"/>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BCD"/>
    <w:rsid w:val="00FA6D76"/>
    <w:rsid w:val="00FA7385"/>
    <w:rsid w:val="00FA73F6"/>
    <w:rsid w:val="00FA7448"/>
    <w:rsid w:val="00FA7809"/>
    <w:rsid w:val="00FA7BEB"/>
    <w:rsid w:val="00FA7DEF"/>
    <w:rsid w:val="00FB0117"/>
    <w:rsid w:val="00FB02DF"/>
    <w:rsid w:val="00FB0337"/>
    <w:rsid w:val="00FB05C2"/>
    <w:rsid w:val="00FB0EE5"/>
    <w:rsid w:val="00FB1111"/>
    <w:rsid w:val="00FB16FA"/>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CC5"/>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aliases w:val="h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aliases w:val="h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 w:type="paragraph" w:customStyle="1" w:styleId="AgreementOnLine">
    <w:name w:val="AgreementOnLine"/>
    <w:basedOn w:val="a0"/>
    <w:link w:val="AgreementOnLineChar"/>
    <w:qFormat/>
    <w:rsid w:val="00C830E1"/>
    <w:pPr>
      <w:numPr>
        <w:ilvl w:val="1"/>
        <w:numId w:val="43"/>
      </w:numPr>
      <w:tabs>
        <w:tab w:val="left" w:pos="1619"/>
      </w:tabs>
      <w:spacing w:before="60" w:after="160" w:afterAutospacing="0" w:line="259" w:lineRule="auto"/>
      <w:ind w:left="1619"/>
      <w:jc w:val="left"/>
    </w:pPr>
    <w:rPr>
      <w:rFonts w:ascii="Arial" w:eastAsia="MS Mincho" w:hAnsi="Arial"/>
      <w:b/>
      <w:lang w:val="en-GB" w:eastAsia="en-GB"/>
    </w:rPr>
  </w:style>
  <w:style w:type="character" w:customStyle="1" w:styleId="AgreementOnLineChar">
    <w:name w:val="AgreementOnLine Char"/>
    <w:basedOn w:val="Doc-text2Char"/>
    <w:link w:val="AgreementOnLine"/>
    <w:rsid w:val="00C830E1"/>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Docs/R1-21070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76B47-1214-4AE5-A45D-79DB1DAB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9095</TotalTime>
  <Pages>6</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173</cp:revision>
  <cp:lastPrinted>2013-05-13T04:37:00Z</cp:lastPrinted>
  <dcterms:created xsi:type="dcterms:W3CDTF">2022-04-20T09:37:00Z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